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73"/>
        <w:gridCol w:w="1701"/>
        <w:gridCol w:w="2694"/>
      </w:tblGrid>
      <w:tr w:rsidR="002E629B" w:rsidRPr="00357909" w:rsidTr="00675480">
        <w:tc>
          <w:tcPr>
            <w:tcW w:w="5173" w:type="dxa"/>
            <w:tcBorders>
              <w:top w:val="nil"/>
              <w:left w:val="nil"/>
              <w:bottom w:val="nil"/>
              <w:right w:val="nil"/>
            </w:tcBorders>
          </w:tcPr>
          <w:p w:rsidR="002E629B" w:rsidRPr="00357909" w:rsidRDefault="00CD51B1" w:rsidP="00E57D79">
            <w:pPr>
              <w:rPr>
                <w:b/>
                <w:u w:val="single"/>
              </w:rPr>
            </w:pPr>
            <w:r>
              <w:rPr>
                <w:b/>
              </w:rPr>
              <w:br w:type="page"/>
              <w:t>Anlage 1</w:t>
            </w:r>
            <w:r w:rsidR="002E629B" w:rsidRPr="00357909">
              <w:rPr>
                <w:b/>
              </w:rPr>
              <w:t xml:space="preserve"> zum Vertrag nach </w:t>
            </w:r>
            <w:r w:rsidR="00AE6E61">
              <w:rPr>
                <w:b/>
              </w:rPr>
              <w:t>DE</w:t>
            </w:r>
            <w:r w:rsidR="002E629B" w:rsidRPr="00357909">
              <w:rPr>
                <w:b/>
              </w:rPr>
              <w:t xml:space="preserve">-UZ </w:t>
            </w:r>
            <w:r w:rsidR="00675480">
              <w:rPr>
                <w:b/>
              </w:rPr>
              <w:t>131</w:t>
            </w:r>
          </w:p>
          <w:p w:rsidR="002E629B" w:rsidRPr="00357909" w:rsidRDefault="002E629B" w:rsidP="00E57D79">
            <w:pPr>
              <w:rPr>
                <w:b/>
              </w:rPr>
            </w:pPr>
          </w:p>
          <w:p w:rsidR="002E629B" w:rsidRPr="00357909" w:rsidRDefault="002E629B" w:rsidP="00675480">
            <w:pPr>
              <w:rPr>
                <w:b/>
                <w:u w:val="single"/>
              </w:rPr>
            </w:pPr>
            <w:r w:rsidRPr="00357909">
              <w:rPr>
                <w:b/>
              </w:rPr>
              <w:t>Umweltzeichen für „</w:t>
            </w:r>
            <w:r w:rsidR="00675480">
              <w:rPr>
                <w:b/>
              </w:rPr>
              <w:t>Digitale Schnurlostelefone</w:t>
            </w:r>
            <w:r w:rsidRPr="00357909">
              <w:rPr>
                <w:b/>
              </w:rPr>
              <w:t>“</w:t>
            </w:r>
          </w:p>
        </w:tc>
        <w:tc>
          <w:tcPr>
            <w:tcW w:w="1701" w:type="dxa"/>
            <w:tcBorders>
              <w:top w:val="nil"/>
              <w:left w:val="nil"/>
              <w:bottom w:val="nil"/>
              <w:right w:val="single" w:sz="6" w:space="0" w:color="auto"/>
            </w:tcBorders>
          </w:tcPr>
          <w:p w:rsidR="002E629B" w:rsidRPr="00357909" w:rsidRDefault="002E629B" w:rsidP="00E57D79">
            <w:pPr>
              <w:rPr>
                <w:b/>
              </w:rPr>
            </w:pPr>
          </w:p>
          <w:p w:rsidR="002E629B" w:rsidRPr="00357909" w:rsidRDefault="002E629B" w:rsidP="00E57D79">
            <w:pPr>
              <w:rPr>
                <w:b/>
              </w:rPr>
            </w:pPr>
          </w:p>
          <w:p w:rsidR="002E629B" w:rsidRPr="00357909" w:rsidRDefault="002E629B" w:rsidP="00E57D79">
            <w:pPr>
              <w:rPr>
                <w:b/>
              </w:rPr>
            </w:pPr>
          </w:p>
        </w:tc>
        <w:tc>
          <w:tcPr>
            <w:tcW w:w="2694" w:type="dxa"/>
            <w:tcBorders>
              <w:left w:val="nil"/>
            </w:tcBorders>
            <w:vAlign w:val="center"/>
          </w:tcPr>
          <w:p w:rsidR="0050007C" w:rsidRDefault="0050007C" w:rsidP="0050007C">
            <w:pPr>
              <w:jc w:val="center"/>
              <w:rPr>
                <w:b/>
              </w:rPr>
            </w:pPr>
          </w:p>
          <w:p w:rsidR="002E629B" w:rsidRPr="00357909" w:rsidRDefault="002E629B" w:rsidP="0050007C">
            <w:pPr>
              <w:jc w:val="center"/>
              <w:rPr>
                <w:b/>
              </w:rPr>
            </w:pPr>
            <w:r w:rsidRPr="00357909">
              <w:rPr>
                <w:b/>
              </w:rPr>
              <w:t>Bitte benutzen Sie</w:t>
            </w:r>
            <w:r w:rsidR="0050007C">
              <w:rPr>
                <w:b/>
              </w:rPr>
              <w:br/>
            </w:r>
            <w:r w:rsidRPr="00357909">
              <w:rPr>
                <w:b/>
              </w:rPr>
              <w:t xml:space="preserve">diesen </w:t>
            </w:r>
            <w:r w:rsidR="0050007C" w:rsidRPr="00357909">
              <w:rPr>
                <w:b/>
              </w:rPr>
              <w:t>Vordruck!</w:t>
            </w:r>
          </w:p>
          <w:p w:rsidR="002E629B" w:rsidRPr="00357909" w:rsidRDefault="002E629B" w:rsidP="0050007C">
            <w:pPr>
              <w:jc w:val="center"/>
              <w:rPr>
                <w:b/>
              </w:rPr>
            </w:pPr>
          </w:p>
        </w:tc>
      </w:tr>
    </w:tbl>
    <w:p w:rsidR="002E629B" w:rsidRDefault="002E629B" w:rsidP="002E629B">
      <w:pPr>
        <w:pStyle w:val="Textkrper"/>
        <w:spacing w:line="240" w:lineRule="auto"/>
        <w:jc w:val="both"/>
        <w:rPr>
          <w:sz w:val="22"/>
        </w:rPr>
      </w:pPr>
    </w:p>
    <w:p w:rsidR="0097738C" w:rsidRDefault="0097738C" w:rsidP="002E629B">
      <w:pPr>
        <w:pStyle w:val="Textkrper"/>
        <w:spacing w:line="240" w:lineRule="auto"/>
        <w:jc w:val="both"/>
        <w:rPr>
          <w:sz w:val="22"/>
        </w:rPr>
      </w:pPr>
    </w:p>
    <w:p w:rsidR="002E629B" w:rsidRDefault="002E629B" w:rsidP="00F260CB">
      <w:pPr>
        <w:pStyle w:val="Textkrper"/>
        <w:tabs>
          <w:tab w:val="clear" w:pos="3119"/>
        </w:tabs>
        <w:spacing w:before="20" w:after="20" w:line="240" w:lineRule="auto"/>
        <w:jc w:val="both"/>
        <w:rPr>
          <w:sz w:val="22"/>
        </w:rPr>
      </w:pPr>
      <w:r>
        <w:rPr>
          <w:sz w:val="22"/>
        </w:rPr>
        <w:t>Hersteller (Zeichennehmer):</w:t>
      </w:r>
      <w:r>
        <w:rPr>
          <w:sz w:val="22"/>
        </w:rPr>
        <w:tab/>
      </w:r>
      <w:bookmarkStart w:id="0" w:name="Text23"/>
      <w:r w:rsidR="00790957" w:rsidRPr="002A18BE">
        <w:rPr>
          <w:b/>
          <w:sz w:val="22"/>
        </w:rPr>
        <w:fldChar w:fldCharType="begin">
          <w:ffData>
            <w:name w:val="Text23"/>
            <w:enabled/>
            <w:calcOnExit w:val="0"/>
            <w:textInput>
              <w:maxLength w:val="35"/>
            </w:textInput>
          </w:ffData>
        </w:fldChar>
      </w:r>
      <w:r w:rsidR="00790957" w:rsidRPr="002A18BE">
        <w:rPr>
          <w:b/>
          <w:sz w:val="22"/>
        </w:rPr>
        <w:instrText xml:space="preserve"> FORMTEXT </w:instrText>
      </w:r>
      <w:r w:rsidR="00790957" w:rsidRPr="002A18BE">
        <w:rPr>
          <w:b/>
          <w:sz w:val="22"/>
        </w:rPr>
      </w:r>
      <w:r w:rsidR="00790957" w:rsidRPr="002A18BE">
        <w:rPr>
          <w:b/>
          <w:sz w:val="22"/>
        </w:rPr>
        <w:fldChar w:fldCharType="separate"/>
      </w:r>
      <w:bookmarkStart w:id="1" w:name="_GoBack"/>
      <w:r w:rsidR="00790957" w:rsidRPr="002A18BE">
        <w:rPr>
          <w:b/>
          <w:noProof/>
          <w:sz w:val="22"/>
        </w:rPr>
        <w:t> </w:t>
      </w:r>
      <w:r w:rsidR="00790957" w:rsidRPr="002A18BE">
        <w:rPr>
          <w:b/>
          <w:noProof/>
          <w:sz w:val="22"/>
        </w:rPr>
        <w:t> </w:t>
      </w:r>
      <w:r w:rsidR="00790957" w:rsidRPr="002A18BE">
        <w:rPr>
          <w:b/>
          <w:noProof/>
          <w:sz w:val="22"/>
        </w:rPr>
        <w:t> </w:t>
      </w:r>
      <w:r w:rsidR="00790957" w:rsidRPr="002A18BE">
        <w:rPr>
          <w:b/>
          <w:noProof/>
          <w:sz w:val="22"/>
        </w:rPr>
        <w:t> </w:t>
      </w:r>
      <w:r w:rsidR="00790957" w:rsidRPr="002A18BE">
        <w:rPr>
          <w:b/>
          <w:noProof/>
          <w:sz w:val="22"/>
        </w:rPr>
        <w:t> </w:t>
      </w:r>
      <w:bookmarkEnd w:id="1"/>
      <w:r w:rsidR="00790957" w:rsidRPr="002A18BE">
        <w:rPr>
          <w:b/>
          <w:sz w:val="22"/>
        </w:rPr>
        <w:fldChar w:fldCharType="end"/>
      </w:r>
      <w:bookmarkEnd w:id="0"/>
    </w:p>
    <w:p w:rsidR="002E629B" w:rsidRDefault="00D338F3"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25"/>
            <w:enabled/>
            <w:calcOnExit w:val="0"/>
            <w:textInput>
              <w:maxLength w:val="35"/>
            </w:textInput>
          </w:ffData>
        </w:fldChar>
      </w:r>
      <w:bookmarkStart w:id="2" w:name="Text25"/>
      <w:r>
        <w:rPr>
          <w:sz w:val="22"/>
        </w:rPr>
        <w:instrText xml:space="preserve"> FORMTEXT </w:instrText>
      </w:r>
      <w:r>
        <w:rPr>
          <w:sz w:val="22"/>
        </w:rPr>
      </w:r>
      <w:r>
        <w:rPr>
          <w:sz w:val="22"/>
        </w:rPr>
        <w:fldChar w:fldCharType="separate"/>
      </w:r>
      <w:r w:rsidR="00726DD9">
        <w:rPr>
          <w:noProof/>
          <w:sz w:val="22"/>
        </w:rPr>
        <w:t> </w:t>
      </w:r>
      <w:r w:rsidR="00726DD9">
        <w:rPr>
          <w:noProof/>
          <w:sz w:val="22"/>
        </w:rPr>
        <w:t> </w:t>
      </w:r>
      <w:r w:rsidR="00726DD9">
        <w:rPr>
          <w:noProof/>
          <w:sz w:val="22"/>
        </w:rPr>
        <w:t> </w:t>
      </w:r>
      <w:r w:rsidR="00726DD9">
        <w:rPr>
          <w:noProof/>
          <w:sz w:val="22"/>
        </w:rPr>
        <w:t> </w:t>
      </w:r>
      <w:r w:rsidR="00726DD9">
        <w:rPr>
          <w:noProof/>
          <w:sz w:val="22"/>
        </w:rPr>
        <w:t> </w:t>
      </w:r>
      <w:r>
        <w:rPr>
          <w:sz w:val="22"/>
        </w:rPr>
        <w:fldChar w:fldCharType="end"/>
      </w:r>
      <w:bookmarkEnd w:id="2"/>
    </w:p>
    <w:p w:rsidR="00D338F3" w:rsidRDefault="00D338F3"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24"/>
            <w:enabled/>
            <w:calcOnExit w:val="0"/>
            <w:textInput>
              <w:maxLength w:val="35"/>
            </w:textInput>
          </w:ffData>
        </w:fldChar>
      </w:r>
      <w:bookmarkStart w:id="3" w:name="Text24"/>
      <w:r>
        <w:rPr>
          <w:sz w:val="22"/>
        </w:rPr>
        <w:instrText xml:space="preserve"> FORMTEXT </w:instrText>
      </w:r>
      <w:r>
        <w:rPr>
          <w:sz w:val="22"/>
        </w:rPr>
      </w:r>
      <w:r>
        <w:rPr>
          <w:sz w:val="22"/>
        </w:rPr>
        <w:fldChar w:fldCharType="separate"/>
      </w:r>
      <w:r w:rsidR="00726DD9">
        <w:rPr>
          <w:noProof/>
          <w:sz w:val="22"/>
        </w:rPr>
        <w:t> </w:t>
      </w:r>
      <w:r w:rsidR="00726DD9">
        <w:rPr>
          <w:noProof/>
          <w:sz w:val="22"/>
        </w:rPr>
        <w:t> </w:t>
      </w:r>
      <w:r w:rsidR="00726DD9">
        <w:rPr>
          <w:noProof/>
          <w:sz w:val="22"/>
        </w:rPr>
        <w:t> </w:t>
      </w:r>
      <w:r w:rsidR="00726DD9">
        <w:rPr>
          <w:noProof/>
          <w:sz w:val="22"/>
        </w:rPr>
        <w:t> </w:t>
      </w:r>
      <w:r w:rsidR="00726DD9">
        <w:rPr>
          <w:noProof/>
          <w:sz w:val="22"/>
        </w:rPr>
        <w:t> </w:t>
      </w:r>
      <w:r>
        <w:rPr>
          <w:sz w:val="22"/>
        </w:rPr>
        <w:fldChar w:fldCharType="end"/>
      </w:r>
      <w:bookmarkEnd w:id="3"/>
    </w:p>
    <w:p w:rsidR="002E629B" w:rsidRDefault="002E629B" w:rsidP="00F260CB">
      <w:pPr>
        <w:pStyle w:val="Textkrper"/>
        <w:tabs>
          <w:tab w:val="clear" w:pos="3119"/>
        </w:tabs>
        <w:spacing w:before="20" w:after="20" w:line="240" w:lineRule="auto"/>
        <w:jc w:val="both"/>
        <w:rPr>
          <w:sz w:val="22"/>
        </w:rPr>
      </w:pPr>
    </w:p>
    <w:p w:rsidR="002E629B" w:rsidRDefault="002E629B" w:rsidP="00F260CB">
      <w:pPr>
        <w:pStyle w:val="Textkrper"/>
        <w:tabs>
          <w:tab w:val="clear" w:pos="3119"/>
        </w:tabs>
        <w:spacing w:before="20" w:after="20" w:line="240" w:lineRule="auto"/>
        <w:jc w:val="both"/>
        <w:rPr>
          <w:sz w:val="22"/>
        </w:rPr>
      </w:pPr>
      <w:r>
        <w:rPr>
          <w:sz w:val="22"/>
        </w:rPr>
        <w:t>Inverkehrbringer (Zeichenanwender):</w:t>
      </w:r>
      <w:r>
        <w:rPr>
          <w:sz w:val="22"/>
        </w:rPr>
        <w:tab/>
      </w:r>
      <w:r w:rsidR="00D338F3" w:rsidRPr="002A18BE">
        <w:rPr>
          <w:b/>
          <w:sz w:val="22"/>
        </w:rPr>
        <w:fldChar w:fldCharType="begin">
          <w:ffData>
            <w:name w:val="Text22"/>
            <w:enabled/>
            <w:calcOnExit w:val="0"/>
            <w:textInput>
              <w:maxLength w:val="35"/>
            </w:textInput>
          </w:ffData>
        </w:fldChar>
      </w:r>
      <w:bookmarkStart w:id="4" w:name="Text22"/>
      <w:r w:rsidR="00D338F3" w:rsidRPr="002A18BE">
        <w:rPr>
          <w:b/>
          <w:sz w:val="22"/>
        </w:rPr>
        <w:instrText xml:space="preserve"> FORMTEXT </w:instrText>
      </w:r>
      <w:r w:rsidR="00D338F3" w:rsidRPr="002A18BE">
        <w:rPr>
          <w:b/>
          <w:sz w:val="22"/>
        </w:rPr>
      </w:r>
      <w:r w:rsidR="00D338F3" w:rsidRPr="002A18BE">
        <w:rPr>
          <w:b/>
          <w:sz w:val="22"/>
        </w:rPr>
        <w:fldChar w:fldCharType="separate"/>
      </w:r>
      <w:r w:rsidR="00726DD9" w:rsidRPr="002A18BE">
        <w:rPr>
          <w:b/>
          <w:noProof/>
          <w:sz w:val="22"/>
        </w:rPr>
        <w:t> </w:t>
      </w:r>
      <w:r w:rsidR="00726DD9" w:rsidRPr="002A18BE">
        <w:rPr>
          <w:b/>
          <w:noProof/>
          <w:sz w:val="22"/>
        </w:rPr>
        <w:t> </w:t>
      </w:r>
      <w:r w:rsidR="00726DD9" w:rsidRPr="002A18BE">
        <w:rPr>
          <w:b/>
          <w:noProof/>
          <w:sz w:val="22"/>
        </w:rPr>
        <w:t> </w:t>
      </w:r>
      <w:r w:rsidR="00726DD9" w:rsidRPr="002A18BE">
        <w:rPr>
          <w:b/>
          <w:noProof/>
          <w:sz w:val="22"/>
        </w:rPr>
        <w:t> </w:t>
      </w:r>
      <w:r w:rsidR="00726DD9" w:rsidRPr="002A18BE">
        <w:rPr>
          <w:b/>
          <w:noProof/>
          <w:sz w:val="22"/>
        </w:rPr>
        <w:t> </w:t>
      </w:r>
      <w:r w:rsidR="00D338F3" w:rsidRPr="002A18BE">
        <w:rPr>
          <w:b/>
          <w:sz w:val="22"/>
        </w:rPr>
        <w:fldChar w:fldCharType="end"/>
      </w:r>
      <w:bookmarkEnd w:id="4"/>
    </w:p>
    <w:p w:rsidR="002E629B" w:rsidRDefault="00D338F3"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26"/>
            <w:enabled/>
            <w:calcOnExit w:val="0"/>
            <w:textInput>
              <w:maxLength w:val="35"/>
            </w:textInput>
          </w:ffData>
        </w:fldChar>
      </w:r>
      <w:bookmarkStart w:id="5" w:name="Text26"/>
      <w:r>
        <w:rPr>
          <w:sz w:val="22"/>
        </w:rPr>
        <w:instrText xml:space="preserve"> FORMTEXT </w:instrText>
      </w:r>
      <w:r>
        <w:rPr>
          <w:sz w:val="22"/>
        </w:rPr>
      </w:r>
      <w:r>
        <w:rPr>
          <w:sz w:val="22"/>
        </w:rPr>
        <w:fldChar w:fldCharType="separate"/>
      </w:r>
      <w:r w:rsidR="00726DD9">
        <w:rPr>
          <w:noProof/>
          <w:sz w:val="22"/>
        </w:rPr>
        <w:t> </w:t>
      </w:r>
      <w:r w:rsidR="00726DD9">
        <w:rPr>
          <w:noProof/>
          <w:sz w:val="22"/>
        </w:rPr>
        <w:t> </w:t>
      </w:r>
      <w:r w:rsidR="00726DD9">
        <w:rPr>
          <w:noProof/>
          <w:sz w:val="22"/>
        </w:rPr>
        <w:t> </w:t>
      </w:r>
      <w:r w:rsidR="00726DD9">
        <w:rPr>
          <w:noProof/>
          <w:sz w:val="22"/>
        </w:rPr>
        <w:t> </w:t>
      </w:r>
      <w:r w:rsidR="00726DD9">
        <w:rPr>
          <w:noProof/>
          <w:sz w:val="22"/>
        </w:rPr>
        <w:t> </w:t>
      </w:r>
      <w:r>
        <w:rPr>
          <w:sz w:val="22"/>
        </w:rPr>
        <w:fldChar w:fldCharType="end"/>
      </w:r>
      <w:bookmarkEnd w:id="5"/>
    </w:p>
    <w:p w:rsidR="00D338F3" w:rsidRDefault="00D338F3"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27"/>
            <w:enabled/>
            <w:calcOnExit w:val="0"/>
            <w:textInput>
              <w:maxLength w:val="35"/>
            </w:textInput>
          </w:ffData>
        </w:fldChar>
      </w:r>
      <w:bookmarkStart w:id="6" w:name="Text27"/>
      <w:r>
        <w:rPr>
          <w:sz w:val="22"/>
        </w:rPr>
        <w:instrText xml:space="preserve"> FORMTEXT </w:instrText>
      </w:r>
      <w:r>
        <w:rPr>
          <w:sz w:val="22"/>
        </w:rPr>
      </w:r>
      <w:r>
        <w:rPr>
          <w:sz w:val="22"/>
        </w:rPr>
        <w:fldChar w:fldCharType="separate"/>
      </w:r>
      <w:r w:rsidR="00726DD9">
        <w:rPr>
          <w:noProof/>
          <w:sz w:val="22"/>
        </w:rPr>
        <w:t> </w:t>
      </w:r>
      <w:r w:rsidR="00726DD9">
        <w:rPr>
          <w:noProof/>
          <w:sz w:val="22"/>
        </w:rPr>
        <w:t> </w:t>
      </w:r>
      <w:r w:rsidR="00726DD9">
        <w:rPr>
          <w:noProof/>
          <w:sz w:val="22"/>
        </w:rPr>
        <w:t> </w:t>
      </w:r>
      <w:r w:rsidR="00726DD9">
        <w:rPr>
          <w:noProof/>
          <w:sz w:val="22"/>
        </w:rPr>
        <w:t> </w:t>
      </w:r>
      <w:r w:rsidR="00726DD9">
        <w:rPr>
          <w:noProof/>
          <w:sz w:val="22"/>
        </w:rPr>
        <w:t> </w:t>
      </w:r>
      <w:r>
        <w:rPr>
          <w:sz w:val="22"/>
        </w:rPr>
        <w:fldChar w:fldCharType="end"/>
      </w:r>
      <w:bookmarkEnd w:id="6"/>
    </w:p>
    <w:p w:rsidR="002E629B" w:rsidRDefault="002E629B" w:rsidP="00F260CB">
      <w:pPr>
        <w:pStyle w:val="Textkrper"/>
        <w:tabs>
          <w:tab w:val="clear" w:pos="3119"/>
        </w:tabs>
        <w:spacing w:before="20" w:after="20" w:line="240" w:lineRule="auto"/>
        <w:jc w:val="both"/>
        <w:rPr>
          <w:sz w:val="22"/>
        </w:rPr>
      </w:pPr>
    </w:p>
    <w:p w:rsidR="002E629B" w:rsidRDefault="002E629B" w:rsidP="00F260CB">
      <w:pPr>
        <w:pStyle w:val="Textkrper"/>
        <w:tabs>
          <w:tab w:val="clear" w:pos="3119"/>
        </w:tabs>
        <w:spacing w:before="20" w:after="20" w:line="240" w:lineRule="auto"/>
        <w:jc w:val="both"/>
        <w:rPr>
          <w:sz w:val="22"/>
        </w:rPr>
      </w:pPr>
      <w:r>
        <w:rPr>
          <w:sz w:val="22"/>
        </w:rPr>
        <w:t>Marken-/Handelsname:</w:t>
      </w:r>
      <w:r>
        <w:rPr>
          <w:sz w:val="22"/>
        </w:rPr>
        <w:tab/>
      </w:r>
      <w:r w:rsidR="00D338F3" w:rsidRPr="002A18BE">
        <w:rPr>
          <w:b/>
          <w:sz w:val="22"/>
        </w:rPr>
        <w:fldChar w:fldCharType="begin">
          <w:ffData>
            <w:name w:val="Text21"/>
            <w:enabled/>
            <w:calcOnExit w:val="0"/>
            <w:textInput>
              <w:maxLength w:val="35"/>
            </w:textInput>
          </w:ffData>
        </w:fldChar>
      </w:r>
      <w:bookmarkStart w:id="7" w:name="Text21"/>
      <w:r w:rsidR="00D338F3" w:rsidRPr="002A18BE">
        <w:rPr>
          <w:b/>
          <w:sz w:val="22"/>
        </w:rPr>
        <w:instrText xml:space="preserve"> FORMTEXT </w:instrText>
      </w:r>
      <w:r w:rsidR="00D338F3" w:rsidRPr="002A18BE">
        <w:rPr>
          <w:b/>
          <w:sz w:val="22"/>
        </w:rPr>
      </w:r>
      <w:r w:rsidR="00D338F3" w:rsidRPr="002A18BE">
        <w:rPr>
          <w:b/>
          <w:sz w:val="22"/>
        </w:rPr>
        <w:fldChar w:fldCharType="separate"/>
      </w:r>
      <w:r w:rsidR="00726DD9" w:rsidRPr="002A18BE">
        <w:rPr>
          <w:b/>
          <w:noProof/>
          <w:sz w:val="22"/>
        </w:rPr>
        <w:t> </w:t>
      </w:r>
      <w:r w:rsidR="00726DD9" w:rsidRPr="002A18BE">
        <w:rPr>
          <w:b/>
          <w:noProof/>
          <w:sz w:val="22"/>
        </w:rPr>
        <w:t> </w:t>
      </w:r>
      <w:r w:rsidR="00726DD9" w:rsidRPr="002A18BE">
        <w:rPr>
          <w:b/>
          <w:noProof/>
          <w:sz w:val="22"/>
        </w:rPr>
        <w:t> </w:t>
      </w:r>
      <w:r w:rsidR="00726DD9" w:rsidRPr="002A18BE">
        <w:rPr>
          <w:b/>
          <w:noProof/>
          <w:sz w:val="22"/>
        </w:rPr>
        <w:t> </w:t>
      </w:r>
      <w:r w:rsidR="00726DD9" w:rsidRPr="002A18BE">
        <w:rPr>
          <w:b/>
          <w:noProof/>
          <w:sz w:val="22"/>
        </w:rPr>
        <w:t> </w:t>
      </w:r>
      <w:r w:rsidR="00D338F3" w:rsidRPr="002A18BE">
        <w:rPr>
          <w:b/>
          <w:sz w:val="22"/>
        </w:rPr>
        <w:fldChar w:fldCharType="end"/>
      </w:r>
      <w:bookmarkEnd w:id="7"/>
    </w:p>
    <w:p w:rsidR="002E629B" w:rsidRDefault="002E629B" w:rsidP="00F260CB">
      <w:pPr>
        <w:pStyle w:val="Textkrper"/>
        <w:tabs>
          <w:tab w:val="clear" w:pos="3119"/>
        </w:tabs>
        <w:spacing w:before="20" w:after="20" w:line="240" w:lineRule="auto"/>
        <w:jc w:val="both"/>
        <w:rPr>
          <w:sz w:val="22"/>
        </w:rPr>
      </w:pPr>
    </w:p>
    <w:p w:rsidR="002E629B" w:rsidRDefault="00CD51B1" w:rsidP="00F260CB">
      <w:pPr>
        <w:pStyle w:val="Textkrper"/>
        <w:tabs>
          <w:tab w:val="clear" w:pos="3119"/>
        </w:tabs>
        <w:spacing w:before="20" w:after="20" w:line="240" w:lineRule="auto"/>
        <w:jc w:val="both"/>
        <w:rPr>
          <w:sz w:val="22"/>
        </w:rPr>
      </w:pPr>
      <w:r>
        <w:rPr>
          <w:sz w:val="22"/>
        </w:rPr>
        <w:t>Typen</w:t>
      </w:r>
      <w:r w:rsidR="002E629B">
        <w:rPr>
          <w:sz w:val="22"/>
        </w:rPr>
        <w:t>bezeichnung</w:t>
      </w:r>
      <w:r w:rsidR="001B65C3">
        <w:rPr>
          <w:sz w:val="22"/>
        </w:rPr>
        <w:t>:</w:t>
      </w:r>
      <w:r w:rsidR="00D338F3">
        <w:rPr>
          <w:sz w:val="22"/>
        </w:rPr>
        <w:tab/>
      </w:r>
      <w:r w:rsidR="00D338F3">
        <w:rPr>
          <w:sz w:val="22"/>
        </w:rPr>
        <w:fldChar w:fldCharType="begin">
          <w:ffData>
            <w:name w:val="Text20"/>
            <w:enabled/>
            <w:calcOnExit w:val="0"/>
            <w:textInput>
              <w:maxLength w:val="35"/>
            </w:textInput>
          </w:ffData>
        </w:fldChar>
      </w:r>
      <w:bookmarkStart w:id="8" w:name="Text20"/>
      <w:r w:rsidR="00D338F3">
        <w:rPr>
          <w:sz w:val="22"/>
        </w:rPr>
        <w:instrText xml:space="preserve"> FORMTEXT </w:instrText>
      </w:r>
      <w:r w:rsidR="00D338F3">
        <w:rPr>
          <w:sz w:val="22"/>
        </w:rPr>
      </w:r>
      <w:r w:rsidR="00D338F3">
        <w:rPr>
          <w:sz w:val="22"/>
        </w:rPr>
        <w:fldChar w:fldCharType="separate"/>
      </w:r>
      <w:r w:rsidR="00726DD9">
        <w:rPr>
          <w:noProof/>
          <w:sz w:val="22"/>
        </w:rPr>
        <w:t> </w:t>
      </w:r>
      <w:r w:rsidR="00726DD9">
        <w:rPr>
          <w:noProof/>
          <w:sz w:val="22"/>
        </w:rPr>
        <w:t> </w:t>
      </w:r>
      <w:r w:rsidR="00726DD9">
        <w:rPr>
          <w:noProof/>
          <w:sz w:val="22"/>
        </w:rPr>
        <w:t> </w:t>
      </w:r>
      <w:r w:rsidR="00726DD9">
        <w:rPr>
          <w:noProof/>
          <w:sz w:val="22"/>
        </w:rPr>
        <w:t> </w:t>
      </w:r>
      <w:r w:rsidR="00726DD9">
        <w:rPr>
          <w:noProof/>
          <w:sz w:val="22"/>
        </w:rPr>
        <w:t> </w:t>
      </w:r>
      <w:r w:rsidR="00D338F3">
        <w:rPr>
          <w:sz w:val="22"/>
        </w:rPr>
        <w:fldChar w:fldCharType="end"/>
      </w:r>
      <w:bookmarkEnd w:id="8"/>
    </w:p>
    <w:p w:rsidR="00F260CB" w:rsidRDefault="00F260CB" w:rsidP="00F260CB">
      <w:pPr>
        <w:pStyle w:val="Textkrper"/>
        <w:spacing w:before="20" w:after="20" w:line="240" w:lineRule="auto"/>
        <w:jc w:val="both"/>
        <w:rPr>
          <w:sz w:val="22"/>
        </w:rPr>
      </w:pPr>
    </w:p>
    <w:p w:rsidR="001B65C3" w:rsidRDefault="001B65C3" w:rsidP="00F260CB">
      <w:pPr>
        <w:pStyle w:val="Textkrper"/>
        <w:spacing w:before="20" w:after="20" w:line="240" w:lineRule="auto"/>
        <w:jc w:val="both"/>
        <w:rPr>
          <w:sz w:val="22"/>
        </w:rPr>
      </w:pPr>
      <w:r>
        <w:rPr>
          <w:sz w:val="22"/>
        </w:rPr>
        <w:t xml:space="preserve">Geräte bzw. Gerätekombination laut Geltungsbereich: </w:t>
      </w:r>
      <w:r w:rsidR="00922461">
        <w:rPr>
          <w:sz w:val="22"/>
        </w:rPr>
        <w:fldChar w:fldCharType="begin">
          <w:ffData>
            <w:name w:val="Dropdown1"/>
            <w:enabled/>
            <w:calcOnExit w:val="0"/>
            <w:ddList>
              <w:listEntry w:val="Bitte wählen!"/>
              <w:listEntry w:val="Mobilteil und Ladestation"/>
              <w:listEntry w:val="Mobilteil und Basisstation mit Integrierter Ladefu"/>
              <w:listEntry w:val="Mobilteil, Ladeschale und Basisstation"/>
            </w:ddList>
          </w:ffData>
        </w:fldChar>
      </w:r>
      <w:bookmarkStart w:id="9" w:name="Dropdown1"/>
      <w:r w:rsidR="00922461">
        <w:rPr>
          <w:sz w:val="22"/>
        </w:rPr>
        <w:instrText xml:space="preserve"> FORMDROPDOWN </w:instrText>
      </w:r>
      <w:r w:rsidR="007D3C93">
        <w:rPr>
          <w:sz w:val="22"/>
        </w:rPr>
      </w:r>
      <w:r w:rsidR="007D3C93">
        <w:rPr>
          <w:sz w:val="22"/>
        </w:rPr>
        <w:fldChar w:fldCharType="separate"/>
      </w:r>
      <w:r w:rsidR="00922461">
        <w:rPr>
          <w:sz w:val="22"/>
        </w:rPr>
        <w:fldChar w:fldCharType="end"/>
      </w:r>
      <w:bookmarkEnd w:id="9"/>
    </w:p>
    <w:p w:rsidR="00AD7E43" w:rsidRDefault="00AD7E43" w:rsidP="00F260CB">
      <w:pPr>
        <w:pStyle w:val="Textkrper"/>
        <w:spacing w:before="20" w:after="20" w:line="240" w:lineRule="auto"/>
        <w:jc w:val="both"/>
        <w:rPr>
          <w:sz w:val="22"/>
        </w:rPr>
      </w:pPr>
    </w:p>
    <w:p w:rsidR="00810413" w:rsidRDefault="00810413" w:rsidP="00F260CB">
      <w:pPr>
        <w:pStyle w:val="Textkrper"/>
        <w:spacing w:before="20" w:after="20" w:line="240" w:lineRule="auto"/>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1068"/>
        <w:gridCol w:w="6331"/>
        <w:gridCol w:w="1277"/>
        <w:gridCol w:w="593"/>
      </w:tblGrid>
      <w:tr w:rsidR="00CD51B1" w:rsidRPr="002669BB" w:rsidTr="00691E45">
        <w:tc>
          <w:tcPr>
            <w:tcW w:w="576" w:type="pct"/>
            <w:tcBorders>
              <w:bottom w:val="single" w:sz="4" w:space="0" w:color="auto"/>
            </w:tcBorders>
            <w:tcMar>
              <w:top w:w="6" w:type="dxa"/>
              <w:bottom w:w="6" w:type="dxa"/>
            </w:tcMar>
          </w:tcPr>
          <w:p w:rsidR="00CD51B1" w:rsidRPr="002669BB" w:rsidRDefault="00CD51B1" w:rsidP="002669BB">
            <w:pPr>
              <w:tabs>
                <w:tab w:val="left" w:pos="7938"/>
              </w:tabs>
              <w:spacing w:before="20" w:after="20"/>
              <w:rPr>
                <w:b/>
                <w:sz w:val="20"/>
                <w:szCs w:val="20"/>
              </w:rPr>
            </w:pPr>
            <w:r w:rsidRPr="002669BB">
              <w:rPr>
                <w:sz w:val="20"/>
                <w:szCs w:val="20"/>
              </w:rPr>
              <w:br w:type="page"/>
            </w:r>
            <w:r w:rsidRPr="002669BB">
              <w:rPr>
                <w:sz w:val="20"/>
                <w:szCs w:val="20"/>
              </w:rPr>
              <w:br w:type="page"/>
            </w:r>
            <w:r w:rsidRPr="002669BB">
              <w:rPr>
                <w:b/>
                <w:bCs/>
                <w:sz w:val="20"/>
                <w:szCs w:val="20"/>
              </w:rPr>
              <w:t>Abschnitt</w:t>
            </w:r>
          </w:p>
        </w:tc>
        <w:tc>
          <w:tcPr>
            <w:tcW w:w="3415" w:type="pct"/>
            <w:tcBorders>
              <w:bottom w:val="single" w:sz="4" w:space="0" w:color="auto"/>
            </w:tcBorders>
            <w:tcMar>
              <w:top w:w="6" w:type="dxa"/>
              <w:bottom w:w="6" w:type="dxa"/>
            </w:tcMar>
          </w:tcPr>
          <w:p w:rsidR="00CD51B1" w:rsidRPr="002669BB" w:rsidRDefault="00CD51B1" w:rsidP="00675480">
            <w:pPr>
              <w:tabs>
                <w:tab w:val="left" w:pos="7938"/>
              </w:tabs>
              <w:spacing w:before="20" w:after="20"/>
              <w:rPr>
                <w:b/>
                <w:sz w:val="20"/>
                <w:szCs w:val="20"/>
              </w:rPr>
            </w:pPr>
            <w:r w:rsidRPr="002669BB">
              <w:rPr>
                <w:b/>
                <w:bCs/>
                <w:sz w:val="20"/>
                <w:szCs w:val="20"/>
              </w:rPr>
              <w:t xml:space="preserve">Erklärungen/Nachweise für </w:t>
            </w:r>
            <w:r w:rsidR="00675480">
              <w:rPr>
                <w:b/>
                <w:bCs/>
                <w:sz w:val="20"/>
                <w:szCs w:val="20"/>
              </w:rPr>
              <w:t>digitale Schnurlostelefone</w:t>
            </w:r>
          </w:p>
        </w:tc>
        <w:tc>
          <w:tcPr>
            <w:tcW w:w="689" w:type="pct"/>
            <w:tcBorders>
              <w:bottom w:val="single" w:sz="4" w:space="0" w:color="auto"/>
            </w:tcBorders>
            <w:tcMar>
              <w:top w:w="6" w:type="dxa"/>
              <w:bottom w:w="6" w:type="dxa"/>
            </w:tcMar>
          </w:tcPr>
          <w:p w:rsidR="00CD51B1" w:rsidRPr="002669BB" w:rsidRDefault="00CD51B1" w:rsidP="002669BB">
            <w:pPr>
              <w:tabs>
                <w:tab w:val="left" w:pos="7938"/>
              </w:tabs>
              <w:spacing w:before="20" w:after="20"/>
              <w:jc w:val="center"/>
              <w:rPr>
                <w:b/>
                <w:bCs/>
                <w:sz w:val="20"/>
                <w:szCs w:val="20"/>
              </w:rPr>
            </w:pPr>
            <w:r w:rsidRPr="002669BB">
              <w:rPr>
                <w:b/>
                <w:bCs/>
                <w:sz w:val="20"/>
                <w:szCs w:val="20"/>
              </w:rPr>
              <w:t>ja</w:t>
            </w:r>
          </w:p>
        </w:tc>
        <w:tc>
          <w:tcPr>
            <w:tcW w:w="320" w:type="pct"/>
            <w:tcBorders>
              <w:bottom w:val="single" w:sz="4" w:space="0" w:color="auto"/>
            </w:tcBorders>
            <w:tcMar>
              <w:top w:w="6" w:type="dxa"/>
              <w:bottom w:w="6" w:type="dxa"/>
            </w:tcMar>
          </w:tcPr>
          <w:p w:rsidR="00CD51B1" w:rsidRPr="002669BB" w:rsidRDefault="00CD51B1" w:rsidP="002669BB">
            <w:pPr>
              <w:tabs>
                <w:tab w:val="left" w:pos="7938"/>
              </w:tabs>
              <w:spacing w:before="20" w:after="20"/>
              <w:jc w:val="center"/>
              <w:rPr>
                <w:b/>
                <w:bCs/>
                <w:sz w:val="20"/>
                <w:szCs w:val="20"/>
              </w:rPr>
            </w:pPr>
            <w:r w:rsidRPr="002669BB">
              <w:rPr>
                <w:b/>
                <w:bCs/>
                <w:sz w:val="20"/>
                <w:szCs w:val="20"/>
              </w:rPr>
              <w:t>nein</w:t>
            </w:r>
          </w:p>
        </w:tc>
      </w:tr>
      <w:tr w:rsidR="001B65C3" w:rsidRPr="00922461" w:rsidTr="00691E45">
        <w:tc>
          <w:tcPr>
            <w:tcW w:w="576" w:type="pct"/>
            <w:tcBorders>
              <w:bottom w:val="nil"/>
            </w:tcBorders>
            <w:tcMar>
              <w:top w:w="6" w:type="dxa"/>
              <w:bottom w:w="6" w:type="dxa"/>
            </w:tcMar>
          </w:tcPr>
          <w:p w:rsidR="001B65C3" w:rsidRPr="00922461" w:rsidRDefault="001B65C3" w:rsidP="002669BB">
            <w:pPr>
              <w:tabs>
                <w:tab w:val="left" w:pos="7938"/>
              </w:tabs>
              <w:spacing w:before="20" w:after="20"/>
              <w:rPr>
                <w:sz w:val="20"/>
                <w:szCs w:val="20"/>
              </w:rPr>
            </w:pPr>
          </w:p>
        </w:tc>
        <w:tc>
          <w:tcPr>
            <w:tcW w:w="3415" w:type="pct"/>
            <w:tcBorders>
              <w:bottom w:val="nil"/>
            </w:tcBorders>
            <w:tcMar>
              <w:top w:w="6" w:type="dxa"/>
              <w:bottom w:w="6" w:type="dxa"/>
            </w:tcMar>
          </w:tcPr>
          <w:p w:rsidR="001B65C3" w:rsidRPr="00922461" w:rsidRDefault="001B65C3" w:rsidP="00922461">
            <w:pPr>
              <w:tabs>
                <w:tab w:val="left" w:pos="7938"/>
              </w:tabs>
              <w:spacing w:before="20" w:after="20"/>
              <w:rPr>
                <w:b/>
                <w:bCs/>
                <w:sz w:val="20"/>
                <w:szCs w:val="20"/>
              </w:rPr>
            </w:pPr>
            <w:r w:rsidRPr="00922461">
              <w:rPr>
                <w:b/>
                <w:bCs/>
                <w:sz w:val="20"/>
                <w:szCs w:val="20"/>
              </w:rPr>
              <w:t xml:space="preserve">Ist das Telefon </w:t>
            </w:r>
          </w:p>
        </w:tc>
        <w:tc>
          <w:tcPr>
            <w:tcW w:w="689" w:type="pct"/>
            <w:tcBorders>
              <w:bottom w:val="nil"/>
            </w:tcBorders>
            <w:tcMar>
              <w:top w:w="6" w:type="dxa"/>
              <w:bottom w:w="6" w:type="dxa"/>
            </w:tcMar>
          </w:tcPr>
          <w:p w:rsidR="001B65C3" w:rsidRPr="00922461" w:rsidRDefault="001B65C3" w:rsidP="002A18BE">
            <w:pPr>
              <w:tabs>
                <w:tab w:val="left" w:pos="7938"/>
              </w:tabs>
              <w:spacing w:before="20" w:after="20"/>
              <w:jc w:val="center"/>
              <w:rPr>
                <w:sz w:val="18"/>
                <w:szCs w:val="18"/>
              </w:rPr>
            </w:pPr>
          </w:p>
        </w:tc>
        <w:tc>
          <w:tcPr>
            <w:tcW w:w="320" w:type="pct"/>
            <w:tcBorders>
              <w:bottom w:val="nil"/>
            </w:tcBorders>
            <w:tcMar>
              <w:top w:w="6" w:type="dxa"/>
              <w:bottom w:w="6" w:type="dxa"/>
            </w:tcMar>
          </w:tcPr>
          <w:p w:rsidR="001B65C3" w:rsidRPr="00922461" w:rsidRDefault="001B65C3" w:rsidP="002A18BE">
            <w:pPr>
              <w:tabs>
                <w:tab w:val="left" w:pos="7938"/>
              </w:tabs>
              <w:spacing w:before="20" w:after="20"/>
              <w:jc w:val="center"/>
              <w:rPr>
                <w:sz w:val="18"/>
                <w:szCs w:val="18"/>
              </w:rPr>
            </w:pPr>
          </w:p>
        </w:tc>
      </w:tr>
      <w:tr w:rsidR="00922461" w:rsidRPr="00922461" w:rsidTr="00691E45">
        <w:tc>
          <w:tcPr>
            <w:tcW w:w="576" w:type="pct"/>
            <w:tcBorders>
              <w:top w:val="nil"/>
              <w:bottom w:val="nil"/>
            </w:tcBorders>
            <w:tcMar>
              <w:top w:w="6" w:type="dxa"/>
              <w:bottom w:w="6" w:type="dxa"/>
            </w:tcMar>
          </w:tcPr>
          <w:p w:rsidR="00922461" w:rsidRPr="00922461" w:rsidRDefault="00922461" w:rsidP="002669BB">
            <w:pPr>
              <w:tabs>
                <w:tab w:val="left" w:pos="7938"/>
              </w:tabs>
              <w:spacing w:before="20" w:after="20"/>
              <w:rPr>
                <w:sz w:val="20"/>
                <w:szCs w:val="20"/>
              </w:rPr>
            </w:pPr>
          </w:p>
        </w:tc>
        <w:tc>
          <w:tcPr>
            <w:tcW w:w="3415" w:type="pct"/>
            <w:tcBorders>
              <w:top w:val="nil"/>
              <w:bottom w:val="nil"/>
            </w:tcBorders>
            <w:tcMar>
              <w:top w:w="6" w:type="dxa"/>
              <w:bottom w:w="6" w:type="dxa"/>
            </w:tcMar>
          </w:tcPr>
          <w:p w:rsidR="00922461" w:rsidRPr="00922461" w:rsidRDefault="00922461" w:rsidP="00675480">
            <w:pPr>
              <w:tabs>
                <w:tab w:val="left" w:pos="7938"/>
              </w:tabs>
              <w:spacing w:before="20" w:after="20"/>
              <w:rPr>
                <w:bCs/>
                <w:sz w:val="20"/>
                <w:szCs w:val="20"/>
              </w:rPr>
            </w:pPr>
            <w:r w:rsidRPr="00922461">
              <w:rPr>
                <w:bCs/>
                <w:sz w:val="20"/>
                <w:szCs w:val="20"/>
              </w:rPr>
              <w:t>• ein CAT-iq Gerät?</w:t>
            </w:r>
          </w:p>
        </w:tc>
        <w:tc>
          <w:tcPr>
            <w:tcW w:w="689"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4"/>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c>
          <w:tcPr>
            <w:tcW w:w="320"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3"/>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r>
      <w:tr w:rsidR="00922461" w:rsidRPr="00922461" w:rsidTr="00691E45">
        <w:tc>
          <w:tcPr>
            <w:tcW w:w="576" w:type="pct"/>
            <w:tcBorders>
              <w:top w:val="nil"/>
              <w:bottom w:val="single" w:sz="4" w:space="0" w:color="auto"/>
            </w:tcBorders>
            <w:tcMar>
              <w:top w:w="6" w:type="dxa"/>
              <w:bottom w:w="6" w:type="dxa"/>
            </w:tcMar>
          </w:tcPr>
          <w:p w:rsidR="00922461" w:rsidRPr="00922461" w:rsidRDefault="00922461" w:rsidP="002669BB">
            <w:pPr>
              <w:tabs>
                <w:tab w:val="left" w:pos="7938"/>
              </w:tabs>
              <w:spacing w:before="20" w:after="20"/>
              <w:rPr>
                <w:sz w:val="20"/>
                <w:szCs w:val="20"/>
              </w:rPr>
            </w:pPr>
          </w:p>
        </w:tc>
        <w:tc>
          <w:tcPr>
            <w:tcW w:w="3415" w:type="pct"/>
            <w:tcBorders>
              <w:top w:val="nil"/>
              <w:bottom w:val="single" w:sz="4" w:space="0" w:color="auto"/>
            </w:tcBorders>
            <w:tcMar>
              <w:top w:w="6" w:type="dxa"/>
              <w:bottom w:w="6" w:type="dxa"/>
            </w:tcMar>
          </w:tcPr>
          <w:p w:rsidR="00922461" w:rsidRPr="00922461" w:rsidRDefault="00922461" w:rsidP="00675480">
            <w:pPr>
              <w:tabs>
                <w:tab w:val="left" w:pos="7938"/>
              </w:tabs>
              <w:spacing w:before="20" w:after="20"/>
              <w:rPr>
                <w:bCs/>
                <w:sz w:val="20"/>
                <w:szCs w:val="20"/>
              </w:rPr>
            </w:pPr>
            <w:r w:rsidRPr="00922461">
              <w:rPr>
                <w:bCs/>
                <w:sz w:val="20"/>
                <w:szCs w:val="20"/>
              </w:rPr>
              <w:t>• ISBN-fähig?</w:t>
            </w:r>
          </w:p>
        </w:tc>
        <w:tc>
          <w:tcPr>
            <w:tcW w:w="689" w:type="pct"/>
            <w:tcBorders>
              <w:top w:val="nil"/>
              <w:bottom w:val="single" w:sz="4" w:space="0" w:color="auto"/>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4"/>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c>
          <w:tcPr>
            <w:tcW w:w="320" w:type="pct"/>
            <w:tcBorders>
              <w:top w:val="nil"/>
              <w:bottom w:val="single" w:sz="4" w:space="0" w:color="auto"/>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3"/>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r>
      <w:tr w:rsidR="00922461" w:rsidRPr="00922461" w:rsidTr="00691E45">
        <w:tc>
          <w:tcPr>
            <w:tcW w:w="576" w:type="pct"/>
            <w:tcBorders>
              <w:top w:val="single" w:sz="4" w:space="0" w:color="auto"/>
              <w:bottom w:val="nil"/>
            </w:tcBorders>
            <w:tcMar>
              <w:top w:w="6" w:type="dxa"/>
              <w:bottom w:w="6" w:type="dxa"/>
            </w:tcMar>
          </w:tcPr>
          <w:p w:rsidR="00922461" w:rsidRPr="00922461" w:rsidRDefault="00922461" w:rsidP="002669BB">
            <w:pPr>
              <w:tabs>
                <w:tab w:val="left" w:pos="7938"/>
              </w:tabs>
              <w:spacing w:before="20" w:after="20"/>
              <w:rPr>
                <w:sz w:val="20"/>
                <w:szCs w:val="20"/>
              </w:rPr>
            </w:pPr>
          </w:p>
        </w:tc>
        <w:tc>
          <w:tcPr>
            <w:tcW w:w="3415" w:type="pct"/>
            <w:tcBorders>
              <w:top w:val="single" w:sz="4" w:space="0" w:color="auto"/>
              <w:bottom w:val="nil"/>
            </w:tcBorders>
            <w:tcMar>
              <w:top w:w="6" w:type="dxa"/>
              <w:bottom w:w="6" w:type="dxa"/>
            </w:tcMar>
          </w:tcPr>
          <w:p w:rsidR="00922461" w:rsidRPr="00922461" w:rsidRDefault="00922461" w:rsidP="00922461">
            <w:pPr>
              <w:tabs>
                <w:tab w:val="left" w:pos="7938"/>
              </w:tabs>
              <w:spacing w:before="20" w:after="20"/>
              <w:rPr>
                <w:b/>
                <w:bCs/>
                <w:sz w:val="20"/>
                <w:szCs w:val="20"/>
              </w:rPr>
            </w:pPr>
            <w:r w:rsidRPr="00922461">
              <w:rPr>
                <w:b/>
                <w:bCs/>
                <w:sz w:val="20"/>
                <w:szCs w:val="20"/>
              </w:rPr>
              <w:t>Besitzt das Telefon</w:t>
            </w:r>
          </w:p>
        </w:tc>
        <w:tc>
          <w:tcPr>
            <w:tcW w:w="689" w:type="pct"/>
            <w:tcBorders>
              <w:top w:val="single" w:sz="4" w:space="0" w:color="auto"/>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p>
        </w:tc>
        <w:tc>
          <w:tcPr>
            <w:tcW w:w="320" w:type="pct"/>
            <w:tcBorders>
              <w:top w:val="single" w:sz="4" w:space="0" w:color="auto"/>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p>
        </w:tc>
      </w:tr>
      <w:tr w:rsidR="00922461" w:rsidRPr="00922461" w:rsidTr="00691E45">
        <w:tc>
          <w:tcPr>
            <w:tcW w:w="576" w:type="pct"/>
            <w:tcBorders>
              <w:top w:val="nil"/>
              <w:bottom w:val="nil"/>
            </w:tcBorders>
            <w:tcMar>
              <w:top w:w="6" w:type="dxa"/>
              <w:bottom w:w="6" w:type="dxa"/>
            </w:tcMar>
          </w:tcPr>
          <w:p w:rsidR="00922461" w:rsidRPr="00922461" w:rsidRDefault="00922461" w:rsidP="002A18BE">
            <w:pPr>
              <w:tabs>
                <w:tab w:val="left" w:pos="7938"/>
              </w:tabs>
              <w:spacing w:before="20" w:after="20"/>
              <w:rPr>
                <w:sz w:val="20"/>
                <w:szCs w:val="20"/>
              </w:rPr>
            </w:pPr>
          </w:p>
        </w:tc>
        <w:tc>
          <w:tcPr>
            <w:tcW w:w="3415" w:type="pct"/>
            <w:tcBorders>
              <w:top w:val="nil"/>
              <w:bottom w:val="nil"/>
            </w:tcBorders>
            <w:tcMar>
              <w:top w:w="6" w:type="dxa"/>
              <w:bottom w:w="6" w:type="dxa"/>
            </w:tcMar>
          </w:tcPr>
          <w:p w:rsidR="00922461" w:rsidRPr="00922461" w:rsidRDefault="00922461" w:rsidP="002A18BE">
            <w:pPr>
              <w:tabs>
                <w:tab w:val="left" w:pos="7938"/>
              </w:tabs>
              <w:spacing w:before="20" w:after="20"/>
              <w:rPr>
                <w:bCs/>
                <w:sz w:val="20"/>
                <w:szCs w:val="20"/>
              </w:rPr>
            </w:pPr>
            <w:r w:rsidRPr="00922461">
              <w:rPr>
                <w:bCs/>
                <w:sz w:val="20"/>
                <w:szCs w:val="20"/>
              </w:rPr>
              <w:t xml:space="preserve">• </w:t>
            </w:r>
            <w:r>
              <w:rPr>
                <w:bCs/>
                <w:sz w:val="20"/>
                <w:szCs w:val="20"/>
              </w:rPr>
              <w:t xml:space="preserve">eine Basisstation mit </w:t>
            </w:r>
            <w:r w:rsidRPr="00922461">
              <w:rPr>
                <w:bCs/>
                <w:sz w:val="20"/>
                <w:szCs w:val="20"/>
              </w:rPr>
              <w:t>Display</w:t>
            </w:r>
          </w:p>
        </w:tc>
        <w:tc>
          <w:tcPr>
            <w:tcW w:w="689"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4"/>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c>
          <w:tcPr>
            <w:tcW w:w="320"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3"/>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r>
      <w:tr w:rsidR="00922461" w:rsidRPr="00922461" w:rsidTr="00691E45">
        <w:tc>
          <w:tcPr>
            <w:tcW w:w="576" w:type="pct"/>
            <w:tcBorders>
              <w:top w:val="nil"/>
              <w:bottom w:val="nil"/>
            </w:tcBorders>
            <w:tcMar>
              <w:top w:w="6" w:type="dxa"/>
              <w:bottom w:w="6" w:type="dxa"/>
            </w:tcMar>
          </w:tcPr>
          <w:p w:rsidR="00922461" w:rsidRPr="00922461" w:rsidRDefault="00922461" w:rsidP="002669BB">
            <w:pPr>
              <w:tabs>
                <w:tab w:val="left" w:pos="7938"/>
              </w:tabs>
              <w:spacing w:before="20" w:after="20"/>
              <w:rPr>
                <w:sz w:val="20"/>
                <w:szCs w:val="20"/>
              </w:rPr>
            </w:pPr>
          </w:p>
        </w:tc>
        <w:tc>
          <w:tcPr>
            <w:tcW w:w="3415" w:type="pct"/>
            <w:tcBorders>
              <w:top w:val="nil"/>
              <w:bottom w:val="nil"/>
            </w:tcBorders>
            <w:tcMar>
              <w:top w:w="6" w:type="dxa"/>
              <w:bottom w:w="6" w:type="dxa"/>
            </w:tcMar>
          </w:tcPr>
          <w:p w:rsidR="00922461" w:rsidRPr="00922461" w:rsidRDefault="00922461" w:rsidP="00675480">
            <w:pPr>
              <w:tabs>
                <w:tab w:val="left" w:pos="7938"/>
              </w:tabs>
              <w:spacing w:before="20" w:after="20"/>
              <w:rPr>
                <w:bCs/>
                <w:sz w:val="20"/>
                <w:szCs w:val="20"/>
              </w:rPr>
            </w:pPr>
            <w:r w:rsidRPr="00922461">
              <w:rPr>
                <w:bCs/>
                <w:sz w:val="20"/>
                <w:szCs w:val="20"/>
              </w:rPr>
              <w:t>• WLAN</w:t>
            </w:r>
          </w:p>
        </w:tc>
        <w:tc>
          <w:tcPr>
            <w:tcW w:w="689"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4"/>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c>
          <w:tcPr>
            <w:tcW w:w="320"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3"/>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r>
      <w:tr w:rsidR="00922461" w:rsidRPr="00922461" w:rsidTr="00691E45">
        <w:tc>
          <w:tcPr>
            <w:tcW w:w="576" w:type="pct"/>
            <w:tcBorders>
              <w:top w:val="nil"/>
              <w:bottom w:val="nil"/>
            </w:tcBorders>
            <w:tcMar>
              <w:top w:w="6" w:type="dxa"/>
              <w:bottom w:w="6" w:type="dxa"/>
            </w:tcMar>
          </w:tcPr>
          <w:p w:rsidR="00922461" w:rsidRPr="00922461" w:rsidRDefault="00922461" w:rsidP="002669BB">
            <w:pPr>
              <w:tabs>
                <w:tab w:val="left" w:pos="7938"/>
              </w:tabs>
              <w:spacing w:before="20" w:after="20"/>
              <w:rPr>
                <w:sz w:val="20"/>
                <w:szCs w:val="20"/>
              </w:rPr>
            </w:pPr>
          </w:p>
        </w:tc>
        <w:tc>
          <w:tcPr>
            <w:tcW w:w="3415" w:type="pct"/>
            <w:tcBorders>
              <w:top w:val="nil"/>
              <w:bottom w:val="nil"/>
            </w:tcBorders>
            <w:tcMar>
              <w:top w:w="6" w:type="dxa"/>
              <w:bottom w:w="6" w:type="dxa"/>
            </w:tcMar>
          </w:tcPr>
          <w:p w:rsidR="00922461" w:rsidRPr="00922461" w:rsidRDefault="00922461" w:rsidP="00675480">
            <w:pPr>
              <w:tabs>
                <w:tab w:val="left" w:pos="7938"/>
              </w:tabs>
              <w:spacing w:before="20" w:after="20"/>
              <w:rPr>
                <w:bCs/>
                <w:sz w:val="20"/>
                <w:szCs w:val="20"/>
              </w:rPr>
            </w:pPr>
            <w:r w:rsidRPr="00922461">
              <w:rPr>
                <w:bCs/>
                <w:sz w:val="20"/>
                <w:szCs w:val="20"/>
              </w:rPr>
              <w:t>• Bluetooth</w:t>
            </w:r>
            <w:r>
              <w:rPr>
                <w:bCs/>
                <w:sz w:val="20"/>
                <w:szCs w:val="20"/>
              </w:rPr>
              <w:t xml:space="preserve"> (≤ 1 mW)</w:t>
            </w:r>
          </w:p>
        </w:tc>
        <w:tc>
          <w:tcPr>
            <w:tcW w:w="689"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4"/>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c>
          <w:tcPr>
            <w:tcW w:w="320"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3"/>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r>
      <w:tr w:rsidR="00922461" w:rsidRPr="00922461" w:rsidTr="00691E45">
        <w:tc>
          <w:tcPr>
            <w:tcW w:w="576" w:type="pct"/>
            <w:tcBorders>
              <w:top w:val="nil"/>
              <w:bottom w:val="nil"/>
            </w:tcBorders>
            <w:tcMar>
              <w:top w:w="6" w:type="dxa"/>
              <w:bottom w:w="6" w:type="dxa"/>
            </w:tcMar>
          </w:tcPr>
          <w:p w:rsidR="00922461" w:rsidRPr="00922461" w:rsidRDefault="00922461" w:rsidP="002669BB">
            <w:pPr>
              <w:tabs>
                <w:tab w:val="left" w:pos="7938"/>
              </w:tabs>
              <w:spacing w:before="20" w:after="20"/>
              <w:rPr>
                <w:sz w:val="20"/>
                <w:szCs w:val="20"/>
              </w:rPr>
            </w:pPr>
          </w:p>
        </w:tc>
        <w:tc>
          <w:tcPr>
            <w:tcW w:w="3415" w:type="pct"/>
            <w:tcBorders>
              <w:top w:val="nil"/>
              <w:bottom w:val="nil"/>
            </w:tcBorders>
            <w:tcMar>
              <w:top w:w="6" w:type="dxa"/>
              <w:bottom w:w="6" w:type="dxa"/>
            </w:tcMar>
          </w:tcPr>
          <w:p w:rsidR="00922461" w:rsidRPr="00922461" w:rsidRDefault="00922461" w:rsidP="00675480">
            <w:pPr>
              <w:tabs>
                <w:tab w:val="left" w:pos="7938"/>
              </w:tabs>
              <w:spacing w:before="20" w:after="20"/>
              <w:rPr>
                <w:bCs/>
                <w:sz w:val="20"/>
                <w:szCs w:val="20"/>
              </w:rPr>
            </w:pPr>
            <w:r>
              <w:rPr>
                <w:bCs/>
                <w:sz w:val="20"/>
                <w:szCs w:val="20"/>
              </w:rPr>
              <w:t>• Bluetooth (&gt; 1 mW)</w:t>
            </w:r>
          </w:p>
        </w:tc>
        <w:tc>
          <w:tcPr>
            <w:tcW w:w="689"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4"/>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c>
          <w:tcPr>
            <w:tcW w:w="320" w:type="pct"/>
            <w:tcBorders>
              <w:top w:val="nil"/>
              <w:bottom w:val="nil"/>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3"/>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r>
      <w:tr w:rsidR="00922461" w:rsidRPr="00922461" w:rsidTr="00691E45">
        <w:tc>
          <w:tcPr>
            <w:tcW w:w="576" w:type="pct"/>
            <w:tcBorders>
              <w:top w:val="nil"/>
              <w:bottom w:val="single" w:sz="4" w:space="0" w:color="auto"/>
            </w:tcBorders>
            <w:tcMar>
              <w:top w:w="6" w:type="dxa"/>
              <w:bottom w:w="6" w:type="dxa"/>
            </w:tcMar>
          </w:tcPr>
          <w:p w:rsidR="00922461" w:rsidRPr="00922461" w:rsidRDefault="00922461" w:rsidP="002669BB">
            <w:pPr>
              <w:tabs>
                <w:tab w:val="left" w:pos="7938"/>
              </w:tabs>
              <w:spacing w:before="20" w:after="20"/>
              <w:rPr>
                <w:sz w:val="20"/>
                <w:szCs w:val="20"/>
              </w:rPr>
            </w:pPr>
          </w:p>
        </w:tc>
        <w:tc>
          <w:tcPr>
            <w:tcW w:w="3415" w:type="pct"/>
            <w:tcBorders>
              <w:top w:val="nil"/>
              <w:bottom w:val="single" w:sz="4" w:space="0" w:color="auto"/>
            </w:tcBorders>
            <w:tcMar>
              <w:top w:w="6" w:type="dxa"/>
              <w:bottom w:w="6" w:type="dxa"/>
            </w:tcMar>
          </w:tcPr>
          <w:p w:rsidR="00922461" w:rsidRDefault="00922461" w:rsidP="00675480">
            <w:pPr>
              <w:tabs>
                <w:tab w:val="left" w:pos="7938"/>
              </w:tabs>
              <w:spacing w:before="20" w:after="20"/>
              <w:rPr>
                <w:bCs/>
                <w:sz w:val="20"/>
                <w:szCs w:val="20"/>
              </w:rPr>
            </w:pPr>
            <w:r>
              <w:rPr>
                <w:bCs/>
                <w:sz w:val="20"/>
                <w:szCs w:val="20"/>
              </w:rPr>
              <w:t xml:space="preserve">• sonstige Funkdienste: </w:t>
            </w:r>
            <w:r w:rsidRPr="00810413">
              <w:rPr>
                <w:b/>
                <w:bCs/>
                <w:sz w:val="20"/>
                <w:szCs w:val="20"/>
              </w:rPr>
              <w:fldChar w:fldCharType="begin">
                <w:ffData>
                  <w:name w:val="Text63"/>
                  <w:enabled/>
                  <w:calcOnExit w:val="0"/>
                  <w:textInput/>
                </w:ffData>
              </w:fldChar>
            </w:r>
            <w:bookmarkStart w:id="10" w:name="Text63"/>
            <w:r w:rsidRPr="00810413">
              <w:rPr>
                <w:b/>
                <w:bCs/>
                <w:sz w:val="20"/>
                <w:szCs w:val="20"/>
              </w:rPr>
              <w:instrText xml:space="preserve"> FORMTEXT </w:instrText>
            </w:r>
            <w:r w:rsidRPr="00810413">
              <w:rPr>
                <w:b/>
                <w:bCs/>
                <w:sz w:val="20"/>
                <w:szCs w:val="20"/>
              </w:rPr>
            </w:r>
            <w:r w:rsidRPr="00810413">
              <w:rPr>
                <w:b/>
                <w:bCs/>
                <w:sz w:val="20"/>
                <w:szCs w:val="20"/>
              </w:rPr>
              <w:fldChar w:fldCharType="separate"/>
            </w:r>
            <w:r w:rsidRPr="00810413">
              <w:rPr>
                <w:b/>
                <w:bCs/>
                <w:noProof/>
                <w:sz w:val="20"/>
                <w:szCs w:val="20"/>
              </w:rPr>
              <w:t> </w:t>
            </w:r>
            <w:r w:rsidRPr="00810413">
              <w:rPr>
                <w:b/>
                <w:bCs/>
                <w:noProof/>
                <w:sz w:val="20"/>
                <w:szCs w:val="20"/>
              </w:rPr>
              <w:t> </w:t>
            </w:r>
            <w:r w:rsidRPr="00810413">
              <w:rPr>
                <w:b/>
                <w:bCs/>
                <w:noProof/>
                <w:sz w:val="20"/>
                <w:szCs w:val="20"/>
              </w:rPr>
              <w:t> </w:t>
            </w:r>
            <w:r w:rsidRPr="00810413">
              <w:rPr>
                <w:b/>
                <w:bCs/>
                <w:noProof/>
                <w:sz w:val="20"/>
                <w:szCs w:val="20"/>
              </w:rPr>
              <w:t> </w:t>
            </w:r>
            <w:r w:rsidRPr="00810413">
              <w:rPr>
                <w:b/>
                <w:bCs/>
                <w:noProof/>
                <w:sz w:val="20"/>
                <w:szCs w:val="20"/>
              </w:rPr>
              <w:t> </w:t>
            </w:r>
            <w:r w:rsidRPr="00810413">
              <w:rPr>
                <w:b/>
                <w:bCs/>
                <w:sz w:val="20"/>
                <w:szCs w:val="20"/>
              </w:rPr>
              <w:fldChar w:fldCharType="end"/>
            </w:r>
            <w:bookmarkEnd w:id="10"/>
            <w:r>
              <w:rPr>
                <w:bCs/>
                <w:sz w:val="20"/>
                <w:szCs w:val="20"/>
              </w:rPr>
              <w:t xml:space="preserve"> (Bitte angeben welche!)</w:t>
            </w:r>
          </w:p>
        </w:tc>
        <w:tc>
          <w:tcPr>
            <w:tcW w:w="689" w:type="pct"/>
            <w:tcBorders>
              <w:top w:val="nil"/>
              <w:bottom w:val="single" w:sz="4" w:space="0" w:color="auto"/>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4"/>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c>
          <w:tcPr>
            <w:tcW w:w="320" w:type="pct"/>
            <w:tcBorders>
              <w:top w:val="nil"/>
              <w:bottom w:val="single" w:sz="4" w:space="0" w:color="auto"/>
            </w:tcBorders>
            <w:tcMar>
              <w:top w:w="6" w:type="dxa"/>
              <w:bottom w:w="6" w:type="dxa"/>
            </w:tcMar>
          </w:tcPr>
          <w:p w:rsidR="00922461" w:rsidRPr="00922461" w:rsidRDefault="00922461" w:rsidP="002A18BE">
            <w:pPr>
              <w:tabs>
                <w:tab w:val="left" w:pos="7938"/>
              </w:tabs>
              <w:spacing w:before="20" w:after="20"/>
              <w:jc w:val="center"/>
              <w:rPr>
                <w:sz w:val="18"/>
                <w:szCs w:val="18"/>
              </w:rPr>
            </w:pPr>
            <w:r w:rsidRPr="00922461">
              <w:rPr>
                <w:sz w:val="18"/>
                <w:szCs w:val="18"/>
              </w:rPr>
              <w:fldChar w:fldCharType="begin">
                <w:ffData>
                  <w:name w:val="Kontrollkästchen13"/>
                  <w:enabled/>
                  <w:calcOnExit w:val="0"/>
                  <w:checkBox>
                    <w:sizeAuto/>
                    <w:default w:val="0"/>
                  </w:checkBox>
                </w:ffData>
              </w:fldChar>
            </w:r>
            <w:r w:rsidRPr="00922461">
              <w:rPr>
                <w:sz w:val="18"/>
                <w:szCs w:val="18"/>
              </w:rPr>
              <w:instrText xml:space="preserve"> FORMCHECKBOX </w:instrText>
            </w:r>
            <w:r w:rsidR="007D3C93">
              <w:rPr>
                <w:sz w:val="18"/>
                <w:szCs w:val="18"/>
              </w:rPr>
            </w:r>
            <w:r w:rsidR="007D3C93">
              <w:rPr>
                <w:sz w:val="18"/>
                <w:szCs w:val="18"/>
              </w:rPr>
              <w:fldChar w:fldCharType="separate"/>
            </w:r>
            <w:r w:rsidRPr="00922461">
              <w:rPr>
                <w:sz w:val="18"/>
                <w:szCs w:val="18"/>
              </w:rPr>
              <w:fldChar w:fldCharType="end"/>
            </w:r>
          </w:p>
        </w:tc>
      </w:tr>
      <w:tr w:rsidR="00922461" w:rsidRPr="00675480" w:rsidTr="00691E45">
        <w:tc>
          <w:tcPr>
            <w:tcW w:w="576" w:type="pct"/>
            <w:tcBorders>
              <w:bottom w:val="nil"/>
            </w:tcBorders>
            <w:tcMar>
              <w:top w:w="6" w:type="dxa"/>
              <w:bottom w:w="6" w:type="dxa"/>
            </w:tcMar>
          </w:tcPr>
          <w:p w:rsidR="00922461" w:rsidRPr="00675480" w:rsidRDefault="00922461" w:rsidP="002669BB">
            <w:pPr>
              <w:tabs>
                <w:tab w:val="left" w:pos="7938"/>
              </w:tabs>
              <w:spacing w:before="20" w:after="20"/>
              <w:rPr>
                <w:b/>
                <w:sz w:val="18"/>
                <w:szCs w:val="18"/>
              </w:rPr>
            </w:pPr>
            <w:r w:rsidRPr="00675480">
              <w:rPr>
                <w:b/>
                <w:sz w:val="18"/>
                <w:szCs w:val="18"/>
              </w:rPr>
              <w:t>3.1</w:t>
            </w:r>
          </w:p>
        </w:tc>
        <w:tc>
          <w:tcPr>
            <w:tcW w:w="3415" w:type="pct"/>
            <w:tcBorders>
              <w:bottom w:val="nil"/>
            </w:tcBorders>
            <w:tcMar>
              <w:top w:w="6" w:type="dxa"/>
              <w:bottom w:w="6" w:type="dxa"/>
            </w:tcMar>
          </w:tcPr>
          <w:p w:rsidR="00922461" w:rsidRPr="00675480" w:rsidRDefault="00922461" w:rsidP="005C7F7C">
            <w:pPr>
              <w:tabs>
                <w:tab w:val="left" w:pos="7938"/>
              </w:tabs>
              <w:spacing w:before="20" w:after="20"/>
              <w:rPr>
                <w:b/>
                <w:bCs/>
                <w:sz w:val="18"/>
                <w:szCs w:val="18"/>
              </w:rPr>
            </w:pPr>
            <w:r w:rsidRPr="00675480">
              <w:rPr>
                <w:b/>
                <w:bCs/>
                <w:sz w:val="18"/>
                <w:szCs w:val="18"/>
              </w:rPr>
              <w:t>Leistungsaufnahme in den verschiedenen Betriebszuständen</w:t>
            </w:r>
          </w:p>
        </w:tc>
        <w:tc>
          <w:tcPr>
            <w:tcW w:w="689" w:type="pct"/>
            <w:tcBorders>
              <w:bottom w:val="nil"/>
            </w:tcBorders>
            <w:tcMar>
              <w:top w:w="6" w:type="dxa"/>
              <w:bottom w:w="6" w:type="dxa"/>
            </w:tcMar>
          </w:tcPr>
          <w:p w:rsidR="00922461" w:rsidRPr="00675480" w:rsidRDefault="00922461" w:rsidP="002669BB">
            <w:pPr>
              <w:tabs>
                <w:tab w:val="left" w:pos="7938"/>
              </w:tabs>
              <w:spacing w:before="20" w:after="20"/>
              <w:jc w:val="center"/>
              <w:rPr>
                <w:b/>
                <w:sz w:val="18"/>
                <w:szCs w:val="18"/>
              </w:rPr>
            </w:pPr>
          </w:p>
        </w:tc>
        <w:tc>
          <w:tcPr>
            <w:tcW w:w="320" w:type="pct"/>
            <w:tcBorders>
              <w:bottom w:val="nil"/>
            </w:tcBorders>
            <w:tcMar>
              <w:top w:w="6" w:type="dxa"/>
              <w:bottom w:w="6" w:type="dxa"/>
            </w:tcMar>
          </w:tcPr>
          <w:p w:rsidR="00922461" w:rsidRPr="00675480" w:rsidRDefault="00922461" w:rsidP="002669BB">
            <w:pPr>
              <w:tabs>
                <w:tab w:val="left" w:pos="7938"/>
              </w:tabs>
              <w:spacing w:before="20" w:after="20"/>
              <w:jc w:val="center"/>
              <w:rPr>
                <w:b/>
                <w:sz w:val="18"/>
                <w:szCs w:val="18"/>
              </w:rPr>
            </w:pPr>
          </w:p>
        </w:tc>
      </w:tr>
      <w:tr w:rsidR="00922461" w:rsidRPr="002669BB" w:rsidTr="00691E45">
        <w:tc>
          <w:tcPr>
            <w:tcW w:w="576" w:type="pct"/>
            <w:tcBorders>
              <w:top w:val="nil"/>
              <w:bottom w:val="nil"/>
            </w:tcBorders>
            <w:tcMar>
              <w:top w:w="6" w:type="dxa"/>
              <w:bottom w:w="6" w:type="dxa"/>
            </w:tcMar>
          </w:tcPr>
          <w:p w:rsidR="00922461" w:rsidRPr="00675480" w:rsidRDefault="00922461" w:rsidP="002669BB">
            <w:pPr>
              <w:tabs>
                <w:tab w:val="left" w:pos="7938"/>
              </w:tabs>
              <w:spacing w:before="20" w:after="20"/>
              <w:rPr>
                <w:bCs/>
                <w:sz w:val="18"/>
                <w:szCs w:val="18"/>
              </w:rPr>
            </w:pPr>
          </w:p>
        </w:tc>
        <w:tc>
          <w:tcPr>
            <w:tcW w:w="3415" w:type="pct"/>
            <w:tcBorders>
              <w:top w:val="nil"/>
              <w:bottom w:val="nil"/>
            </w:tcBorders>
            <w:tcMar>
              <w:top w:w="6" w:type="dxa"/>
              <w:bottom w:w="6" w:type="dxa"/>
            </w:tcMar>
          </w:tcPr>
          <w:p w:rsidR="00922461" w:rsidRPr="002669BB" w:rsidRDefault="00922461" w:rsidP="00675480">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3.1</w:t>
            </w:r>
            <w:r>
              <w:rPr>
                <w:sz w:val="18"/>
                <w:szCs w:val="18"/>
              </w:rPr>
              <w:t>.</w:t>
            </w:r>
          </w:p>
        </w:tc>
        <w:tc>
          <w:tcPr>
            <w:tcW w:w="689"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922461" w:rsidRPr="002669BB" w:rsidTr="00691E45">
        <w:tc>
          <w:tcPr>
            <w:tcW w:w="576" w:type="pct"/>
            <w:tcBorders>
              <w:top w:val="nil"/>
              <w:bottom w:val="nil"/>
            </w:tcBorders>
            <w:tcMar>
              <w:top w:w="6" w:type="dxa"/>
              <w:bottom w:w="6" w:type="dxa"/>
            </w:tcMar>
          </w:tcPr>
          <w:p w:rsidR="00922461" w:rsidRPr="00675480" w:rsidRDefault="00922461" w:rsidP="002669BB">
            <w:pPr>
              <w:tabs>
                <w:tab w:val="left" w:pos="7938"/>
              </w:tabs>
              <w:spacing w:before="20" w:after="20"/>
              <w:rPr>
                <w:bCs/>
                <w:sz w:val="18"/>
                <w:szCs w:val="18"/>
              </w:rPr>
            </w:pPr>
          </w:p>
        </w:tc>
        <w:tc>
          <w:tcPr>
            <w:tcW w:w="3415" w:type="pct"/>
            <w:tcBorders>
              <w:top w:val="nil"/>
              <w:bottom w:val="nil"/>
            </w:tcBorders>
            <w:tcMar>
              <w:top w:w="6" w:type="dxa"/>
              <w:bottom w:w="6" w:type="dxa"/>
            </w:tcMar>
          </w:tcPr>
          <w:p w:rsidR="00922461" w:rsidRPr="002669BB" w:rsidRDefault="00922461" w:rsidP="00675480">
            <w:pPr>
              <w:tabs>
                <w:tab w:val="left" w:pos="7938"/>
              </w:tabs>
              <w:spacing w:before="20" w:after="20"/>
              <w:rPr>
                <w:sz w:val="18"/>
                <w:szCs w:val="18"/>
              </w:rPr>
            </w:pPr>
            <w:r>
              <w:rPr>
                <w:sz w:val="18"/>
                <w:szCs w:val="18"/>
              </w:rPr>
              <w:t>Die Geräte wurden im Modus der Auslieferung an den Endkunden (Werks</w:t>
            </w:r>
            <w:r w:rsidR="002A18BE">
              <w:rPr>
                <w:sz w:val="18"/>
                <w:szCs w:val="18"/>
              </w:rPr>
              <w:softHyphen/>
            </w:r>
            <w:r>
              <w:rPr>
                <w:sz w:val="18"/>
                <w:szCs w:val="18"/>
              </w:rPr>
              <w:t>einstellungen) gemessen.</w:t>
            </w:r>
          </w:p>
        </w:tc>
        <w:tc>
          <w:tcPr>
            <w:tcW w:w="689"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922461" w:rsidRPr="002669BB" w:rsidTr="00691E45">
        <w:tc>
          <w:tcPr>
            <w:tcW w:w="576" w:type="pct"/>
            <w:tcBorders>
              <w:top w:val="nil"/>
              <w:bottom w:val="single" w:sz="4" w:space="0" w:color="auto"/>
            </w:tcBorders>
            <w:tcMar>
              <w:top w:w="6" w:type="dxa"/>
              <w:bottom w:w="6" w:type="dxa"/>
            </w:tcMar>
          </w:tcPr>
          <w:p w:rsidR="00922461" w:rsidRPr="00675480" w:rsidRDefault="00922461" w:rsidP="002669BB">
            <w:pPr>
              <w:tabs>
                <w:tab w:val="left" w:pos="7938"/>
              </w:tabs>
              <w:spacing w:before="20" w:after="20"/>
              <w:rPr>
                <w:sz w:val="18"/>
                <w:szCs w:val="18"/>
              </w:rPr>
            </w:pPr>
          </w:p>
        </w:tc>
        <w:tc>
          <w:tcPr>
            <w:tcW w:w="3415" w:type="pct"/>
            <w:tcBorders>
              <w:top w:val="nil"/>
              <w:bottom w:val="single" w:sz="4" w:space="0" w:color="auto"/>
            </w:tcBorders>
            <w:tcMar>
              <w:top w:w="6" w:type="dxa"/>
              <w:bottom w:w="6" w:type="dxa"/>
            </w:tcMar>
          </w:tcPr>
          <w:p w:rsidR="00922461" w:rsidRPr="00675480" w:rsidRDefault="00922461" w:rsidP="00866CE9">
            <w:pPr>
              <w:tabs>
                <w:tab w:val="left" w:pos="7938"/>
              </w:tabs>
              <w:spacing w:before="20" w:after="20"/>
              <w:rPr>
                <w:sz w:val="18"/>
                <w:szCs w:val="18"/>
              </w:rPr>
            </w:pPr>
            <w:r w:rsidRPr="002669BB">
              <w:rPr>
                <w:sz w:val="18"/>
                <w:szCs w:val="18"/>
              </w:rPr>
              <w:t xml:space="preserve">Das Prüfprotokoll eines nach DIN EN 17025 akkreditierten Prüflabors liegt </w:t>
            </w:r>
            <w:r w:rsidR="002A18BE">
              <w:rPr>
                <w:sz w:val="18"/>
                <w:szCs w:val="18"/>
              </w:rPr>
              <w:t>dem Antrag</w:t>
            </w:r>
            <w:r w:rsidR="002A18BE" w:rsidRPr="002669BB">
              <w:rPr>
                <w:sz w:val="18"/>
                <w:szCs w:val="18"/>
              </w:rPr>
              <w:t xml:space="preserve"> </w:t>
            </w:r>
            <w:r w:rsidRPr="002669BB">
              <w:rPr>
                <w:sz w:val="18"/>
                <w:szCs w:val="18"/>
              </w:rPr>
              <w:t>bei.</w:t>
            </w:r>
          </w:p>
        </w:tc>
        <w:tc>
          <w:tcPr>
            <w:tcW w:w="689" w:type="pct"/>
            <w:tcBorders>
              <w:top w:val="nil"/>
              <w:bottom w:val="single" w:sz="4" w:space="0" w:color="auto"/>
            </w:tcBorders>
            <w:tcMar>
              <w:top w:w="6" w:type="dxa"/>
              <w:bottom w:w="6" w:type="dxa"/>
            </w:tcMar>
          </w:tcPr>
          <w:p w:rsidR="00922461" w:rsidRDefault="00922461" w:rsidP="002A18BE">
            <w:pPr>
              <w:tabs>
                <w:tab w:val="left" w:pos="7938"/>
              </w:tabs>
              <w:spacing w:before="20" w:after="20"/>
              <w:jc w:val="center"/>
              <w:rPr>
                <w:sz w:val="18"/>
                <w:szCs w:val="18"/>
              </w:rPr>
            </w:pPr>
            <w:r w:rsidRPr="002669BB">
              <w:rPr>
                <w:sz w:val="18"/>
                <w:szCs w:val="18"/>
              </w:rPr>
              <w:fldChar w:fldCharType="begin">
                <w:ffData>
                  <w:name w:val="Kontrollkästchen5"/>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2A18BE" w:rsidRPr="002A18BE" w:rsidRDefault="002A18BE" w:rsidP="002A18BE">
            <w:pPr>
              <w:tabs>
                <w:tab w:val="left" w:pos="7938"/>
              </w:tabs>
              <w:spacing w:before="20" w:after="20"/>
              <w:jc w:val="center"/>
              <w:rPr>
                <w:b/>
                <w:sz w:val="18"/>
                <w:szCs w:val="18"/>
              </w:rPr>
            </w:pPr>
            <w:r>
              <w:rPr>
                <w:b/>
                <w:sz w:val="18"/>
                <w:szCs w:val="18"/>
              </w:rPr>
              <w:t>Anlage 2</w:t>
            </w:r>
          </w:p>
        </w:tc>
        <w:tc>
          <w:tcPr>
            <w:tcW w:w="320" w:type="pct"/>
            <w:tcBorders>
              <w:top w:val="nil"/>
              <w:bottom w:val="single" w:sz="4" w:space="0" w:color="auto"/>
            </w:tcBorders>
            <w:tcMar>
              <w:top w:w="6" w:type="dxa"/>
              <w:bottom w:w="6" w:type="dxa"/>
            </w:tcMar>
          </w:tcPr>
          <w:p w:rsidR="00922461" w:rsidRPr="002669BB" w:rsidRDefault="00922461" w:rsidP="002A18BE">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922461" w:rsidRPr="001B65C3" w:rsidTr="00691E45">
        <w:tc>
          <w:tcPr>
            <w:tcW w:w="576" w:type="pct"/>
            <w:tcBorders>
              <w:top w:val="single" w:sz="4" w:space="0" w:color="auto"/>
              <w:bottom w:val="nil"/>
            </w:tcBorders>
            <w:tcMar>
              <w:top w:w="6" w:type="dxa"/>
              <w:bottom w:w="6" w:type="dxa"/>
            </w:tcMar>
          </w:tcPr>
          <w:p w:rsidR="00922461" w:rsidRPr="001B65C3" w:rsidRDefault="00922461" w:rsidP="002669BB">
            <w:pPr>
              <w:tabs>
                <w:tab w:val="left" w:pos="7938"/>
              </w:tabs>
              <w:spacing w:before="20" w:after="20"/>
              <w:rPr>
                <w:b/>
                <w:sz w:val="18"/>
                <w:szCs w:val="18"/>
              </w:rPr>
            </w:pPr>
            <w:r w:rsidRPr="001B65C3">
              <w:rPr>
                <w:b/>
                <w:sz w:val="18"/>
                <w:szCs w:val="18"/>
              </w:rPr>
              <w:t>3.2</w:t>
            </w:r>
          </w:p>
        </w:tc>
        <w:tc>
          <w:tcPr>
            <w:tcW w:w="3415" w:type="pct"/>
            <w:tcBorders>
              <w:top w:val="single" w:sz="4" w:space="0" w:color="auto"/>
              <w:bottom w:val="nil"/>
            </w:tcBorders>
            <w:tcMar>
              <w:top w:w="6" w:type="dxa"/>
              <w:bottom w:w="6" w:type="dxa"/>
            </w:tcMar>
          </w:tcPr>
          <w:p w:rsidR="00922461" w:rsidRPr="001B65C3" w:rsidRDefault="00922461" w:rsidP="005C7F7C">
            <w:pPr>
              <w:tabs>
                <w:tab w:val="right" w:pos="6031"/>
              </w:tabs>
              <w:spacing w:before="20" w:after="20"/>
              <w:rPr>
                <w:b/>
                <w:sz w:val="18"/>
                <w:szCs w:val="18"/>
              </w:rPr>
            </w:pPr>
            <w:r w:rsidRPr="001B65C3">
              <w:rPr>
                <w:b/>
                <w:sz w:val="18"/>
                <w:szCs w:val="18"/>
              </w:rPr>
              <w:t>Manuelle Reichweitenbegrenzung</w:t>
            </w:r>
          </w:p>
        </w:tc>
        <w:tc>
          <w:tcPr>
            <w:tcW w:w="689" w:type="pct"/>
            <w:tcBorders>
              <w:top w:val="single" w:sz="4" w:space="0" w:color="auto"/>
              <w:bottom w:val="nil"/>
            </w:tcBorders>
            <w:tcMar>
              <w:top w:w="6" w:type="dxa"/>
              <w:bottom w:w="6" w:type="dxa"/>
            </w:tcMar>
          </w:tcPr>
          <w:p w:rsidR="00922461" w:rsidRPr="001B65C3" w:rsidRDefault="00922461" w:rsidP="002669BB">
            <w:pPr>
              <w:tabs>
                <w:tab w:val="left" w:pos="7938"/>
              </w:tabs>
              <w:spacing w:before="20" w:after="20"/>
              <w:jc w:val="center"/>
              <w:rPr>
                <w:b/>
                <w:sz w:val="18"/>
                <w:szCs w:val="18"/>
              </w:rPr>
            </w:pPr>
          </w:p>
        </w:tc>
        <w:tc>
          <w:tcPr>
            <w:tcW w:w="320" w:type="pct"/>
            <w:tcBorders>
              <w:top w:val="single" w:sz="4" w:space="0" w:color="auto"/>
              <w:bottom w:val="nil"/>
            </w:tcBorders>
            <w:tcMar>
              <w:top w:w="6" w:type="dxa"/>
              <w:bottom w:w="6" w:type="dxa"/>
            </w:tcMar>
          </w:tcPr>
          <w:p w:rsidR="00922461" w:rsidRPr="001B65C3" w:rsidRDefault="00922461" w:rsidP="002669BB">
            <w:pPr>
              <w:tabs>
                <w:tab w:val="left" w:pos="7938"/>
              </w:tabs>
              <w:spacing w:before="20" w:after="20"/>
              <w:jc w:val="center"/>
              <w:rPr>
                <w:b/>
                <w:sz w:val="18"/>
                <w:szCs w:val="18"/>
              </w:rPr>
            </w:pPr>
          </w:p>
        </w:tc>
      </w:tr>
      <w:tr w:rsidR="00922461" w:rsidRPr="002669BB" w:rsidTr="00691E45">
        <w:tc>
          <w:tcPr>
            <w:tcW w:w="576" w:type="pct"/>
            <w:tcBorders>
              <w:top w:val="nil"/>
              <w:bottom w:val="nil"/>
            </w:tcBorders>
            <w:tcMar>
              <w:top w:w="6" w:type="dxa"/>
              <w:bottom w:w="6" w:type="dxa"/>
            </w:tcMar>
          </w:tcPr>
          <w:p w:rsidR="00922461" w:rsidRPr="00675480" w:rsidRDefault="00922461"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922461" w:rsidRPr="002669BB" w:rsidRDefault="00922461" w:rsidP="002A18BE">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Pr>
                <w:sz w:val="18"/>
                <w:szCs w:val="18"/>
              </w:rPr>
              <w:t>2.</w:t>
            </w:r>
          </w:p>
        </w:tc>
        <w:tc>
          <w:tcPr>
            <w:tcW w:w="689"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922461" w:rsidRPr="002669BB" w:rsidTr="00691E45">
        <w:tc>
          <w:tcPr>
            <w:tcW w:w="576" w:type="pct"/>
            <w:tcBorders>
              <w:top w:val="nil"/>
              <w:bottom w:val="nil"/>
            </w:tcBorders>
            <w:tcMar>
              <w:top w:w="6" w:type="dxa"/>
              <w:bottom w:w="6" w:type="dxa"/>
            </w:tcMar>
          </w:tcPr>
          <w:p w:rsidR="00922461" w:rsidRPr="00675480" w:rsidRDefault="00922461"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922461" w:rsidRPr="002669BB" w:rsidRDefault="00922461" w:rsidP="002A18BE">
            <w:pPr>
              <w:tabs>
                <w:tab w:val="left" w:pos="7938"/>
              </w:tabs>
              <w:spacing w:before="20" w:after="20"/>
              <w:rPr>
                <w:sz w:val="18"/>
                <w:szCs w:val="18"/>
              </w:rPr>
            </w:pPr>
            <w:r>
              <w:rPr>
                <w:sz w:val="18"/>
                <w:szCs w:val="18"/>
              </w:rPr>
              <w:t xml:space="preserve">Die Reduzierung der Sendeleistung erfolgt in </w:t>
            </w:r>
            <w:r w:rsidRPr="00810413">
              <w:rPr>
                <w:b/>
                <w:sz w:val="18"/>
                <w:szCs w:val="18"/>
              </w:rPr>
              <w:fldChar w:fldCharType="begin">
                <w:ffData>
                  <w:name w:val="Text61"/>
                  <w:enabled/>
                  <w:calcOnExit w:val="0"/>
                  <w:textInput/>
                </w:ffData>
              </w:fldChar>
            </w:r>
            <w:bookmarkStart w:id="11" w:name="Text61"/>
            <w:r w:rsidRPr="00810413">
              <w:rPr>
                <w:b/>
                <w:sz w:val="18"/>
                <w:szCs w:val="18"/>
              </w:rPr>
              <w:instrText xml:space="preserve"> FORMTEXT </w:instrText>
            </w:r>
            <w:r w:rsidRPr="00810413">
              <w:rPr>
                <w:b/>
                <w:sz w:val="18"/>
                <w:szCs w:val="18"/>
              </w:rPr>
            </w:r>
            <w:r w:rsidRPr="00810413">
              <w:rPr>
                <w:b/>
                <w:sz w:val="18"/>
                <w:szCs w:val="18"/>
              </w:rPr>
              <w:fldChar w:fldCharType="separate"/>
            </w:r>
            <w:r w:rsidRPr="00810413">
              <w:rPr>
                <w:b/>
                <w:noProof/>
                <w:sz w:val="18"/>
                <w:szCs w:val="18"/>
              </w:rPr>
              <w:t> </w:t>
            </w:r>
            <w:r w:rsidRPr="00810413">
              <w:rPr>
                <w:b/>
                <w:noProof/>
                <w:sz w:val="18"/>
                <w:szCs w:val="18"/>
              </w:rPr>
              <w:t> </w:t>
            </w:r>
            <w:r w:rsidRPr="00810413">
              <w:rPr>
                <w:b/>
                <w:noProof/>
                <w:sz w:val="18"/>
                <w:szCs w:val="18"/>
              </w:rPr>
              <w:t> </w:t>
            </w:r>
            <w:r w:rsidRPr="00810413">
              <w:rPr>
                <w:b/>
                <w:noProof/>
                <w:sz w:val="18"/>
                <w:szCs w:val="18"/>
              </w:rPr>
              <w:t> </w:t>
            </w:r>
            <w:r w:rsidRPr="00810413">
              <w:rPr>
                <w:b/>
                <w:noProof/>
                <w:sz w:val="18"/>
                <w:szCs w:val="18"/>
              </w:rPr>
              <w:t> </w:t>
            </w:r>
            <w:r w:rsidRPr="00810413">
              <w:rPr>
                <w:b/>
                <w:sz w:val="18"/>
                <w:szCs w:val="18"/>
              </w:rPr>
              <w:fldChar w:fldCharType="end"/>
            </w:r>
            <w:bookmarkEnd w:id="11"/>
            <w:r>
              <w:rPr>
                <w:sz w:val="18"/>
                <w:szCs w:val="18"/>
              </w:rPr>
              <w:t xml:space="preserve"> Stufen.</w:t>
            </w:r>
          </w:p>
        </w:tc>
        <w:tc>
          <w:tcPr>
            <w:tcW w:w="689"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p>
        </w:tc>
        <w:tc>
          <w:tcPr>
            <w:tcW w:w="320"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p>
        </w:tc>
      </w:tr>
      <w:tr w:rsidR="00922461" w:rsidRPr="002669BB" w:rsidTr="00691E45">
        <w:tc>
          <w:tcPr>
            <w:tcW w:w="576" w:type="pct"/>
            <w:tcBorders>
              <w:top w:val="nil"/>
              <w:bottom w:val="nil"/>
            </w:tcBorders>
            <w:tcMar>
              <w:top w:w="6" w:type="dxa"/>
              <w:bottom w:w="6" w:type="dxa"/>
            </w:tcMar>
          </w:tcPr>
          <w:p w:rsidR="00922461" w:rsidRPr="00675480" w:rsidRDefault="00922461"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922461" w:rsidRDefault="00922461" w:rsidP="002A18BE">
            <w:pPr>
              <w:tabs>
                <w:tab w:val="left" w:pos="7938"/>
              </w:tabs>
              <w:spacing w:before="20" w:after="20"/>
              <w:rPr>
                <w:sz w:val="18"/>
                <w:szCs w:val="18"/>
              </w:rPr>
            </w:pPr>
            <w:r>
              <w:rPr>
                <w:sz w:val="18"/>
                <w:szCs w:val="18"/>
              </w:rPr>
              <w:t xml:space="preserve">Die Differenz der </w:t>
            </w:r>
            <w:r w:rsidRPr="001B65C3">
              <w:rPr>
                <w:sz w:val="18"/>
                <w:szCs w:val="18"/>
              </w:rPr>
              <w:t>maximalen Spitzensendeleistung zwischen dem obersten und untersten Niveau</w:t>
            </w:r>
            <w:r>
              <w:rPr>
                <w:sz w:val="18"/>
                <w:szCs w:val="18"/>
              </w:rPr>
              <w:t xml:space="preserve"> beträgt </w:t>
            </w:r>
            <w:r w:rsidRPr="00810413">
              <w:rPr>
                <w:b/>
                <w:sz w:val="18"/>
                <w:szCs w:val="18"/>
              </w:rPr>
              <w:fldChar w:fldCharType="begin">
                <w:ffData>
                  <w:name w:val="Text62"/>
                  <w:enabled/>
                  <w:calcOnExit w:val="0"/>
                  <w:textInput/>
                </w:ffData>
              </w:fldChar>
            </w:r>
            <w:bookmarkStart w:id="12" w:name="Text62"/>
            <w:r w:rsidRPr="00810413">
              <w:rPr>
                <w:b/>
                <w:sz w:val="18"/>
                <w:szCs w:val="18"/>
              </w:rPr>
              <w:instrText xml:space="preserve"> FORMTEXT </w:instrText>
            </w:r>
            <w:r w:rsidRPr="00810413">
              <w:rPr>
                <w:b/>
                <w:sz w:val="18"/>
                <w:szCs w:val="18"/>
              </w:rPr>
            </w:r>
            <w:r w:rsidRPr="00810413">
              <w:rPr>
                <w:b/>
                <w:sz w:val="18"/>
                <w:szCs w:val="18"/>
              </w:rPr>
              <w:fldChar w:fldCharType="separate"/>
            </w:r>
            <w:r w:rsidRPr="00810413">
              <w:rPr>
                <w:b/>
                <w:noProof/>
                <w:sz w:val="18"/>
                <w:szCs w:val="18"/>
              </w:rPr>
              <w:t> </w:t>
            </w:r>
            <w:r w:rsidRPr="00810413">
              <w:rPr>
                <w:b/>
                <w:noProof/>
                <w:sz w:val="18"/>
                <w:szCs w:val="18"/>
              </w:rPr>
              <w:t> </w:t>
            </w:r>
            <w:r w:rsidRPr="00810413">
              <w:rPr>
                <w:b/>
                <w:noProof/>
                <w:sz w:val="18"/>
                <w:szCs w:val="18"/>
              </w:rPr>
              <w:t> </w:t>
            </w:r>
            <w:r w:rsidRPr="00810413">
              <w:rPr>
                <w:b/>
                <w:noProof/>
                <w:sz w:val="18"/>
                <w:szCs w:val="18"/>
              </w:rPr>
              <w:t> </w:t>
            </w:r>
            <w:r w:rsidRPr="00810413">
              <w:rPr>
                <w:b/>
                <w:noProof/>
                <w:sz w:val="18"/>
                <w:szCs w:val="18"/>
              </w:rPr>
              <w:t> </w:t>
            </w:r>
            <w:r w:rsidRPr="00810413">
              <w:rPr>
                <w:b/>
                <w:sz w:val="18"/>
                <w:szCs w:val="18"/>
              </w:rPr>
              <w:fldChar w:fldCharType="end"/>
            </w:r>
            <w:bookmarkEnd w:id="12"/>
            <w:r>
              <w:rPr>
                <w:sz w:val="18"/>
                <w:szCs w:val="18"/>
              </w:rPr>
              <w:t xml:space="preserve"> dB.</w:t>
            </w:r>
          </w:p>
        </w:tc>
        <w:tc>
          <w:tcPr>
            <w:tcW w:w="689"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p>
        </w:tc>
        <w:tc>
          <w:tcPr>
            <w:tcW w:w="320"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p>
        </w:tc>
      </w:tr>
      <w:tr w:rsidR="00922461" w:rsidRPr="002669BB" w:rsidTr="00691E45">
        <w:tc>
          <w:tcPr>
            <w:tcW w:w="576" w:type="pct"/>
            <w:tcBorders>
              <w:top w:val="nil"/>
              <w:bottom w:val="nil"/>
            </w:tcBorders>
            <w:tcMar>
              <w:top w:w="6" w:type="dxa"/>
              <w:bottom w:w="6" w:type="dxa"/>
            </w:tcMar>
          </w:tcPr>
          <w:p w:rsidR="00922461" w:rsidRPr="00675480" w:rsidRDefault="002A18BE" w:rsidP="002669BB">
            <w:pPr>
              <w:tabs>
                <w:tab w:val="left" w:pos="7938"/>
              </w:tabs>
              <w:spacing w:before="20" w:after="20"/>
              <w:rPr>
                <w:sz w:val="18"/>
                <w:szCs w:val="18"/>
              </w:rPr>
            </w:pPr>
            <w:r>
              <w:rPr>
                <w:sz w:val="18"/>
                <w:szCs w:val="18"/>
              </w:rPr>
              <w:t>CAT-iq</w:t>
            </w:r>
          </w:p>
        </w:tc>
        <w:tc>
          <w:tcPr>
            <w:tcW w:w="3415" w:type="pct"/>
            <w:tcBorders>
              <w:top w:val="nil"/>
              <w:bottom w:val="nil"/>
            </w:tcBorders>
            <w:tcMar>
              <w:top w:w="6" w:type="dxa"/>
              <w:bottom w:w="6" w:type="dxa"/>
            </w:tcMar>
          </w:tcPr>
          <w:p w:rsidR="00922461" w:rsidRDefault="00810413" w:rsidP="00810413">
            <w:pPr>
              <w:tabs>
                <w:tab w:val="left" w:pos="7938"/>
              </w:tabs>
              <w:spacing w:before="20" w:after="20"/>
              <w:rPr>
                <w:sz w:val="18"/>
                <w:szCs w:val="18"/>
              </w:rPr>
            </w:pPr>
            <w:r>
              <w:rPr>
                <w:sz w:val="18"/>
                <w:szCs w:val="18"/>
              </w:rPr>
              <w:t>Die Reduzierung der maximalen Sendeleistung wirkt unabhängig voneinander auf die Basisstation und auf jedes angemeldete Mobilteil.</w:t>
            </w:r>
          </w:p>
        </w:tc>
        <w:tc>
          <w:tcPr>
            <w:tcW w:w="689" w:type="pct"/>
            <w:tcBorders>
              <w:top w:val="nil"/>
              <w:bottom w:val="nil"/>
            </w:tcBorders>
            <w:tcMar>
              <w:top w:w="6" w:type="dxa"/>
              <w:bottom w:w="6" w:type="dxa"/>
            </w:tcMar>
          </w:tcPr>
          <w:p w:rsidR="00922461" w:rsidRPr="002669BB" w:rsidRDefault="00810413" w:rsidP="002A18BE">
            <w:pPr>
              <w:tabs>
                <w:tab w:val="left" w:pos="7938"/>
              </w:tabs>
              <w:spacing w:before="20" w:after="20"/>
              <w:jc w:val="center"/>
              <w:rPr>
                <w:sz w:val="18"/>
                <w:szCs w:val="18"/>
              </w:rPr>
            </w:pPr>
            <w:r>
              <w:rPr>
                <w:sz w:val="18"/>
                <w:szCs w:val="18"/>
              </w:rPr>
              <w:fldChar w:fldCharType="begin">
                <w:ffData>
                  <w:name w:val="Kontrollkästchen15"/>
                  <w:enabled/>
                  <w:calcOnExit w:val="0"/>
                  <w:checkBox>
                    <w:sizeAuto/>
                    <w:default w:val="0"/>
                  </w:checkBox>
                </w:ffData>
              </w:fldChar>
            </w:r>
            <w:bookmarkStart w:id="13" w:name="Kontrollkästchen15"/>
            <w:r>
              <w:rPr>
                <w:sz w:val="18"/>
                <w:szCs w:val="18"/>
              </w:rPr>
              <w:instrText xml:space="preserve"> FORMCHECKBOX </w:instrText>
            </w:r>
            <w:r w:rsidR="007D3C93">
              <w:rPr>
                <w:sz w:val="18"/>
                <w:szCs w:val="18"/>
              </w:rPr>
            </w:r>
            <w:r w:rsidR="007D3C93">
              <w:rPr>
                <w:sz w:val="18"/>
                <w:szCs w:val="18"/>
              </w:rPr>
              <w:fldChar w:fldCharType="separate"/>
            </w:r>
            <w:r>
              <w:rPr>
                <w:sz w:val="18"/>
                <w:szCs w:val="18"/>
              </w:rPr>
              <w:fldChar w:fldCharType="end"/>
            </w:r>
            <w:bookmarkEnd w:id="13"/>
          </w:p>
        </w:tc>
        <w:tc>
          <w:tcPr>
            <w:tcW w:w="320" w:type="pct"/>
            <w:tcBorders>
              <w:top w:val="nil"/>
              <w:bottom w:val="nil"/>
            </w:tcBorders>
            <w:tcMar>
              <w:top w:w="6" w:type="dxa"/>
              <w:bottom w:w="6" w:type="dxa"/>
            </w:tcMar>
          </w:tcPr>
          <w:p w:rsidR="00922461" w:rsidRPr="002669BB" w:rsidRDefault="00810413" w:rsidP="002A18BE">
            <w:pPr>
              <w:tabs>
                <w:tab w:val="left" w:pos="7938"/>
              </w:tabs>
              <w:spacing w:before="20" w:after="20"/>
              <w:jc w:val="center"/>
              <w:rPr>
                <w:sz w:val="18"/>
                <w:szCs w:val="18"/>
              </w:rPr>
            </w:pPr>
            <w:r>
              <w:rPr>
                <w:sz w:val="18"/>
                <w:szCs w:val="18"/>
              </w:rPr>
              <w:fldChar w:fldCharType="begin">
                <w:ffData>
                  <w:name w:val="Kontrollkästchen16"/>
                  <w:enabled/>
                  <w:calcOnExit w:val="0"/>
                  <w:checkBox>
                    <w:sizeAuto/>
                    <w:default w:val="0"/>
                  </w:checkBox>
                </w:ffData>
              </w:fldChar>
            </w:r>
            <w:bookmarkStart w:id="14" w:name="Kontrollkästchen16"/>
            <w:r>
              <w:rPr>
                <w:sz w:val="18"/>
                <w:szCs w:val="18"/>
              </w:rPr>
              <w:instrText xml:space="preserve"> FORMCHECKBOX </w:instrText>
            </w:r>
            <w:r w:rsidR="007D3C93">
              <w:rPr>
                <w:sz w:val="18"/>
                <w:szCs w:val="18"/>
              </w:rPr>
            </w:r>
            <w:r w:rsidR="007D3C93">
              <w:rPr>
                <w:sz w:val="18"/>
                <w:szCs w:val="18"/>
              </w:rPr>
              <w:fldChar w:fldCharType="separate"/>
            </w:r>
            <w:r>
              <w:rPr>
                <w:sz w:val="18"/>
                <w:szCs w:val="18"/>
              </w:rPr>
              <w:fldChar w:fldCharType="end"/>
            </w:r>
            <w:bookmarkEnd w:id="14"/>
          </w:p>
        </w:tc>
      </w:tr>
      <w:tr w:rsidR="00810413" w:rsidRPr="002669BB" w:rsidTr="00691E45">
        <w:tc>
          <w:tcPr>
            <w:tcW w:w="576" w:type="pct"/>
            <w:tcBorders>
              <w:top w:val="nil"/>
              <w:bottom w:val="nil"/>
            </w:tcBorders>
            <w:tcMar>
              <w:top w:w="6" w:type="dxa"/>
              <w:bottom w:w="6" w:type="dxa"/>
            </w:tcMar>
          </w:tcPr>
          <w:p w:rsidR="00810413" w:rsidRDefault="00810413" w:rsidP="002669BB">
            <w:pPr>
              <w:tabs>
                <w:tab w:val="left" w:pos="7938"/>
              </w:tabs>
              <w:spacing w:before="20" w:after="20"/>
              <w:rPr>
                <w:sz w:val="18"/>
                <w:szCs w:val="18"/>
              </w:rPr>
            </w:pPr>
            <w:r>
              <w:rPr>
                <w:sz w:val="18"/>
                <w:szCs w:val="18"/>
              </w:rPr>
              <w:t>CAT-iq</w:t>
            </w:r>
          </w:p>
        </w:tc>
        <w:tc>
          <w:tcPr>
            <w:tcW w:w="3415" w:type="pct"/>
            <w:tcBorders>
              <w:top w:val="nil"/>
              <w:bottom w:val="nil"/>
            </w:tcBorders>
            <w:tcMar>
              <w:top w:w="6" w:type="dxa"/>
              <w:bottom w:w="6" w:type="dxa"/>
            </w:tcMar>
          </w:tcPr>
          <w:p w:rsidR="00810413" w:rsidRDefault="00810413" w:rsidP="00810413">
            <w:pPr>
              <w:tabs>
                <w:tab w:val="left" w:pos="7938"/>
              </w:tabs>
              <w:spacing w:before="20" w:after="20"/>
              <w:rPr>
                <w:sz w:val="18"/>
                <w:szCs w:val="18"/>
              </w:rPr>
            </w:pPr>
            <w:r>
              <w:rPr>
                <w:sz w:val="18"/>
                <w:szCs w:val="18"/>
              </w:rPr>
              <w:t xml:space="preserve">Die Basisstation besitzt die Möglichkeit, die maximale Sendeleistung um mindestens eine Stufe zu reduzieren. </w:t>
            </w:r>
          </w:p>
        </w:tc>
        <w:tc>
          <w:tcPr>
            <w:tcW w:w="689" w:type="pct"/>
            <w:tcBorders>
              <w:top w:val="nil"/>
              <w:bottom w:val="nil"/>
            </w:tcBorders>
            <w:tcMar>
              <w:top w:w="6" w:type="dxa"/>
              <w:bottom w:w="6" w:type="dxa"/>
            </w:tcMar>
          </w:tcPr>
          <w:p w:rsidR="00810413" w:rsidRPr="002669BB" w:rsidRDefault="00810413" w:rsidP="002A18BE">
            <w:pPr>
              <w:tabs>
                <w:tab w:val="left" w:pos="7938"/>
              </w:tabs>
              <w:spacing w:before="20" w:after="20"/>
              <w:jc w:val="center"/>
              <w:rPr>
                <w:sz w:val="18"/>
                <w:szCs w:val="18"/>
              </w:rPr>
            </w:pPr>
            <w:r>
              <w:rPr>
                <w:sz w:val="18"/>
                <w:szCs w:val="18"/>
              </w:rPr>
              <w:fldChar w:fldCharType="begin">
                <w:ffData>
                  <w:name w:val="Kontrollkästchen17"/>
                  <w:enabled/>
                  <w:calcOnExit w:val="0"/>
                  <w:checkBox>
                    <w:sizeAuto/>
                    <w:default w:val="0"/>
                  </w:checkBox>
                </w:ffData>
              </w:fldChar>
            </w:r>
            <w:bookmarkStart w:id="15" w:name="Kontrollkästchen17"/>
            <w:r>
              <w:rPr>
                <w:sz w:val="18"/>
                <w:szCs w:val="18"/>
              </w:rPr>
              <w:instrText xml:space="preserve"> FORMCHECKBOX </w:instrText>
            </w:r>
            <w:r w:rsidR="007D3C93">
              <w:rPr>
                <w:sz w:val="18"/>
                <w:szCs w:val="18"/>
              </w:rPr>
            </w:r>
            <w:r w:rsidR="007D3C93">
              <w:rPr>
                <w:sz w:val="18"/>
                <w:szCs w:val="18"/>
              </w:rPr>
              <w:fldChar w:fldCharType="separate"/>
            </w:r>
            <w:r>
              <w:rPr>
                <w:sz w:val="18"/>
                <w:szCs w:val="18"/>
              </w:rPr>
              <w:fldChar w:fldCharType="end"/>
            </w:r>
            <w:bookmarkEnd w:id="15"/>
          </w:p>
        </w:tc>
        <w:tc>
          <w:tcPr>
            <w:tcW w:w="320" w:type="pct"/>
            <w:tcBorders>
              <w:top w:val="nil"/>
              <w:bottom w:val="nil"/>
            </w:tcBorders>
            <w:tcMar>
              <w:top w:w="6" w:type="dxa"/>
              <w:bottom w:w="6" w:type="dxa"/>
            </w:tcMar>
          </w:tcPr>
          <w:p w:rsidR="00810413" w:rsidRPr="002669BB" w:rsidRDefault="00810413" w:rsidP="002A18BE">
            <w:pPr>
              <w:tabs>
                <w:tab w:val="left" w:pos="7938"/>
              </w:tabs>
              <w:spacing w:before="20" w:after="20"/>
              <w:jc w:val="center"/>
              <w:rPr>
                <w:sz w:val="18"/>
                <w:szCs w:val="18"/>
              </w:rPr>
            </w:pPr>
            <w:r>
              <w:rPr>
                <w:sz w:val="18"/>
                <w:szCs w:val="18"/>
              </w:rPr>
              <w:fldChar w:fldCharType="begin">
                <w:ffData>
                  <w:name w:val="Kontrollkästchen18"/>
                  <w:enabled/>
                  <w:calcOnExit w:val="0"/>
                  <w:checkBox>
                    <w:sizeAuto/>
                    <w:default w:val="0"/>
                  </w:checkBox>
                </w:ffData>
              </w:fldChar>
            </w:r>
            <w:bookmarkStart w:id="16" w:name="Kontrollkästchen18"/>
            <w:r>
              <w:rPr>
                <w:sz w:val="18"/>
                <w:szCs w:val="18"/>
              </w:rPr>
              <w:instrText xml:space="preserve"> FORMCHECKBOX </w:instrText>
            </w:r>
            <w:r w:rsidR="007D3C93">
              <w:rPr>
                <w:sz w:val="18"/>
                <w:szCs w:val="18"/>
              </w:rPr>
            </w:r>
            <w:r w:rsidR="007D3C93">
              <w:rPr>
                <w:sz w:val="18"/>
                <w:szCs w:val="18"/>
              </w:rPr>
              <w:fldChar w:fldCharType="separate"/>
            </w:r>
            <w:r>
              <w:rPr>
                <w:sz w:val="18"/>
                <w:szCs w:val="18"/>
              </w:rPr>
              <w:fldChar w:fldCharType="end"/>
            </w:r>
            <w:bookmarkEnd w:id="16"/>
          </w:p>
        </w:tc>
      </w:tr>
      <w:tr w:rsidR="00810413" w:rsidRPr="002669BB" w:rsidTr="00691E45">
        <w:tc>
          <w:tcPr>
            <w:tcW w:w="576" w:type="pct"/>
            <w:tcBorders>
              <w:top w:val="nil"/>
              <w:bottom w:val="nil"/>
            </w:tcBorders>
            <w:tcMar>
              <w:top w:w="6" w:type="dxa"/>
              <w:bottom w:w="6" w:type="dxa"/>
            </w:tcMar>
          </w:tcPr>
          <w:p w:rsidR="00810413" w:rsidRDefault="00810413" w:rsidP="002669BB">
            <w:pPr>
              <w:tabs>
                <w:tab w:val="left" w:pos="7938"/>
              </w:tabs>
              <w:spacing w:before="20" w:after="20"/>
              <w:rPr>
                <w:sz w:val="18"/>
                <w:szCs w:val="18"/>
              </w:rPr>
            </w:pPr>
            <w:r>
              <w:rPr>
                <w:sz w:val="18"/>
                <w:szCs w:val="18"/>
              </w:rPr>
              <w:t>CAT-iq</w:t>
            </w:r>
          </w:p>
        </w:tc>
        <w:tc>
          <w:tcPr>
            <w:tcW w:w="3415" w:type="pct"/>
            <w:tcBorders>
              <w:top w:val="nil"/>
              <w:bottom w:val="nil"/>
            </w:tcBorders>
            <w:tcMar>
              <w:top w:w="6" w:type="dxa"/>
              <w:bottom w:w="6" w:type="dxa"/>
            </w:tcMar>
          </w:tcPr>
          <w:p w:rsidR="00810413" w:rsidRDefault="00810413" w:rsidP="00810413">
            <w:pPr>
              <w:tabs>
                <w:tab w:val="left" w:pos="7938"/>
              </w:tabs>
              <w:spacing w:before="20" w:after="20"/>
              <w:rPr>
                <w:sz w:val="18"/>
                <w:szCs w:val="18"/>
              </w:rPr>
            </w:pPr>
            <w:r>
              <w:rPr>
                <w:sz w:val="18"/>
                <w:szCs w:val="18"/>
              </w:rPr>
              <w:t xml:space="preserve">Die Sendeleistung des untersten Niveaus beträgt </w:t>
            </w:r>
            <w:r w:rsidRPr="00810413">
              <w:rPr>
                <w:b/>
                <w:sz w:val="18"/>
                <w:szCs w:val="18"/>
              </w:rPr>
              <w:fldChar w:fldCharType="begin">
                <w:ffData>
                  <w:name w:val="Text68"/>
                  <w:enabled/>
                  <w:calcOnExit w:val="0"/>
                  <w:textInput/>
                </w:ffData>
              </w:fldChar>
            </w:r>
            <w:bookmarkStart w:id="17" w:name="Text68"/>
            <w:r w:rsidRPr="00810413">
              <w:rPr>
                <w:b/>
                <w:sz w:val="18"/>
                <w:szCs w:val="18"/>
              </w:rPr>
              <w:instrText xml:space="preserve"> FORMTEXT </w:instrText>
            </w:r>
            <w:r w:rsidRPr="00810413">
              <w:rPr>
                <w:b/>
                <w:sz w:val="18"/>
                <w:szCs w:val="18"/>
              </w:rPr>
            </w:r>
            <w:r w:rsidRPr="00810413">
              <w:rPr>
                <w:b/>
                <w:sz w:val="18"/>
                <w:szCs w:val="18"/>
              </w:rPr>
              <w:fldChar w:fldCharType="separate"/>
            </w:r>
            <w:r w:rsidRPr="00810413">
              <w:rPr>
                <w:b/>
                <w:noProof/>
                <w:sz w:val="18"/>
                <w:szCs w:val="18"/>
              </w:rPr>
              <w:t> </w:t>
            </w:r>
            <w:r w:rsidRPr="00810413">
              <w:rPr>
                <w:b/>
                <w:noProof/>
                <w:sz w:val="18"/>
                <w:szCs w:val="18"/>
              </w:rPr>
              <w:t> </w:t>
            </w:r>
            <w:r w:rsidRPr="00810413">
              <w:rPr>
                <w:b/>
                <w:noProof/>
                <w:sz w:val="18"/>
                <w:szCs w:val="18"/>
              </w:rPr>
              <w:t> </w:t>
            </w:r>
            <w:r w:rsidRPr="00810413">
              <w:rPr>
                <w:b/>
                <w:noProof/>
                <w:sz w:val="18"/>
                <w:szCs w:val="18"/>
              </w:rPr>
              <w:t> </w:t>
            </w:r>
            <w:r w:rsidRPr="00810413">
              <w:rPr>
                <w:b/>
                <w:noProof/>
                <w:sz w:val="18"/>
                <w:szCs w:val="18"/>
              </w:rPr>
              <w:t> </w:t>
            </w:r>
            <w:r w:rsidRPr="00810413">
              <w:rPr>
                <w:b/>
                <w:sz w:val="18"/>
                <w:szCs w:val="18"/>
              </w:rPr>
              <w:fldChar w:fldCharType="end"/>
            </w:r>
            <w:bookmarkEnd w:id="17"/>
            <w:r>
              <w:rPr>
                <w:sz w:val="18"/>
                <w:szCs w:val="18"/>
              </w:rPr>
              <w:t xml:space="preserve"> dBm.</w:t>
            </w:r>
          </w:p>
        </w:tc>
        <w:tc>
          <w:tcPr>
            <w:tcW w:w="689" w:type="pct"/>
            <w:tcBorders>
              <w:top w:val="nil"/>
              <w:bottom w:val="nil"/>
            </w:tcBorders>
            <w:tcMar>
              <w:top w:w="6" w:type="dxa"/>
              <w:bottom w:w="6" w:type="dxa"/>
            </w:tcMar>
          </w:tcPr>
          <w:p w:rsidR="00810413" w:rsidRDefault="00810413" w:rsidP="002A18BE">
            <w:pPr>
              <w:tabs>
                <w:tab w:val="left" w:pos="7938"/>
              </w:tabs>
              <w:spacing w:before="20" w:after="20"/>
              <w:jc w:val="center"/>
              <w:rPr>
                <w:sz w:val="18"/>
                <w:szCs w:val="18"/>
              </w:rPr>
            </w:pPr>
          </w:p>
        </w:tc>
        <w:tc>
          <w:tcPr>
            <w:tcW w:w="320" w:type="pct"/>
            <w:tcBorders>
              <w:top w:val="nil"/>
              <w:bottom w:val="nil"/>
            </w:tcBorders>
            <w:tcMar>
              <w:top w:w="6" w:type="dxa"/>
              <w:bottom w:w="6" w:type="dxa"/>
            </w:tcMar>
          </w:tcPr>
          <w:p w:rsidR="00810413" w:rsidRDefault="00810413" w:rsidP="002A18BE">
            <w:pPr>
              <w:tabs>
                <w:tab w:val="left" w:pos="7938"/>
              </w:tabs>
              <w:spacing w:before="20" w:after="20"/>
              <w:jc w:val="center"/>
              <w:rPr>
                <w:sz w:val="18"/>
                <w:szCs w:val="18"/>
              </w:rPr>
            </w:pPr>
          </w:p>
        </w:tc>
      </w:tr>
      <w:tr w:rsidR="00922461" w:rsidRPr="002669BB" w:rsidTr="00691E45">
        <w:tc>
          <w:tcPr>
            <w:tcW w:w="576" w:type="pct"/>
            <w:tcBorders>
              <w:top w:val="nil"/>
              <w:bottom w:val="nil"/>
            </w:tcBorders>
            <w:tcMar>
              <w:top w:w="6" w:type="dxa"/>
              <w:bottom w:w="6" w:type="dxa"/>
            </w:tcMar>
          </w:tcPr>
          <w:p w:rsidR="00922461" w:rsidRPr="00675480" w:rsidRDefault="00922461"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922461" w:rsidRPr="00675480" w:rsidRDefault="00922461" w:rsidP="00866CE9">
            <w:pPr>
              <w:tabs>
                <w:tab w:val="left" w:pos="7938"/>
              </w:tabs>
              <w:spacing w:before="20" w:after="20"/>
              <w:rPr>
                <w:sz w:val="18"/>
                <w:szCs w:val="18"/>
              </w:rPr>
            </w:pPr>
            <w:r w:rsidRPr="002669BB">
              <w:rPr>
                <w:sz w:val="18"/>
                <w:szCs w:val="18"/>
              </w:rPr>
              <w:t xml:space="preserve">Das Prüfprotokoll eines nach DIN EN 17025 akkreditierten Prüflabors liegt </w:t>
            </w:r>
            <w:r w:rsidR="00866CE9">
              <w:rPr>
                <w:sz w:val="18"/>
                <w:szCs w:val="18"/>
              </w:rPr>
              <w:t xml:space="preserve">den Antrag bei. </w:t>
            </w:r>
          </w:p>
        </w:tc>
        <w:tc>
          <w:tcPr>
            <w:tcW w:w="689" w:type="pct"/>
            <w:tcBorders>
              <w:top w:val="nil"/>
              <w:bottom w:val="nil"/>
            </w:tcBorders>
            <w:tcMar>
              <w:top w:w="6" w:type="dxa"/>
              <w:bottom w:w="6" w:type="dxa"/>
            </w:tcMar>
          </w:tcPr>
          <w:p w:rsidR="00922461" w:rsidRDefault="00922461" w:rsidP="002A18BE">
            <w:pPr>
              <w:tabs>
                <w:tab w:val="left" w:pos="7938"/>
              </w:tabs>
              <w:spacing w:before="20" w:after="20"/>
              <w:jc w:val="center"/>
              <w:rPr>
                <w:sz w:val="18"/>
                <w:szCs w:val="18"/>
              </w:rPr>
            </w:pPr>
            <w:r w:rsidRPr="002669BB">
              <w:rPr>
                <w:sz w:val="18"/>
                <w:szCs w:val="18"/>
              </w:rPr>
              <w:fldChar w:fldCharType="begin">
                <w:ffData>
                  <w:name w:val="Kontrollkästchen5"/>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2A18BE" w:rsidRPr="002A18BE" w:rsidRDefault="002A18BE" w:rsidP="002A18BE">
            <w:pPr>
              <w:tabs>
                <w:tab w:val="left" w:pos="7938"/>
              </w:tabs>
              <w:spacing w:before="20" w:after="20"/>
              <w:jc w:val="center"/>
              <w:rPr>
                <w:b/>
                <w:sz w:val="18"/>
                <w:szCs w:val="18"/>
              </w:rPr>
            </w:pPr>
            <w:r>
              <w:rPr>
                <w:b/>
                <w:sz w:val="18"/>
                <w:szCs w:val="18"/>
              </w:rPr>
              <w:t>Anlage 3</w:t>
            </w:r>
          </w:p>
        </w:tc>
        <w:tc>
          <w:tcPr>
            <w:tcW w:w="320" w:type="pct"/>
            <w:tcBorders>
              <w:top w:val="nil"/>
              <w:bottom w:val="nil"/>
            </w:tcBorders>
            <w:tcMar>
              <w:top w:w="6" w:type="dxa"/>
              <w:bottom w:w="6" w:type="dxa"/>
            </w:tcMar>
          </w:tcPr>
          <w:p w:rsidR="00922461" w:rsidRPr="002669BB" w:rsidRDefault="00922461" w:rsidP="002A18BE">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2A18BE" w:rsidRPr="002669BB" w:rsidTr="00691E45">
        <w:tc>
          <w:tcPr>
            <w:tcW w:w="576" w:type="pct"/>
            <w:tcBorders>
              <w:top w:val="nil"/>
              <w:bottom w:val="single" w:sz="4" w:space="0" w:color="auto"/>
            </w:tcBorders>
            <w:tcMar>
              <w:top w:w="6" w:type="dxa"/>
              <w:bottom w:w="6" w:type="dxa"/>
            </w:tcMar>
          </w:tcPr>
          <w:p w:rsidR="002A18BE" w:rsidRPr="00675480" w:rsidRDefault="002A18BE" w:rsidP="002669BB">
            <w:pPr>
              <w:tabs>
                <w:tab w:val="left" w:pos="7938"/>
              </w:tabs>
              <w:spacing w:before="20" w:after="20"/>
              <w:rPr>
                <w:sz w:val="18"/>
                <w:szCs w:val="18"/>
              </w:rPr>
            </w:pPr>
          </w:p>
        </w:tc>
        <w:tc>
          <w:tcPr>
            <w:tcW w:w="3415" w:type="pct"/>
            <w:tcBorders>
              <w:top w:val="nil"/>
              <w:bottom w:val="single" w:sz="4" w:space="0" w:color="auto"/>
            </w:tcBorders>
            <w:tcMar>
              <w:top w:w="6" w:type="dxa"/>
              <w:bottom w:w="6" w:type="dxa"/>
            </w:tcMar>
          </w:tcPr>
          <w:p w:rsidR="002A18BE" w:rsidRDefault="002A18BE" w:rsidP="002A18BE">
            <w:pPr>
              <w:tabs>
                <w:tab w:val="left" w:pos="7938"/>
              </w:tabs>
              <w:spacing w:before="20" w:after="20"/>
              <w:rPr>
                <w:sz w:val="18"/>
                <w:szCs w:val="18"/>
              </w:rPr>
            </w:pPr>
            <w:r>
              <w:rPr>
                <w:sz w:val="18"/>
                <w:szCs w:val="18"/>
              </w:rPr>
              <w:t>Dem Antrag liegen</w:t>
            </w:r>
            <w:r w:rsidR="00866CE9">
              <w:rPr>
                <w:sz w:val="18"/>
                <w:szCs w:val="18"/>
              </w:rPr>
              <w:t xml:space="preserve"> bei:</w:t>
            </w:r>
          </w:p>
          <w:p w:rsidR="002A18BE" w:rsidRDefault="002A18BE" w:rsidP="002A18BE">
            <w:pPr>
              <w:tabs>
                <w:tab w:val="left" w:pos="7938"/>
              </w:tabs>
              <w:spacing w:before="20" w:after="20"/>
              <w:rPr>
                <w:sz w:val="18"/>
                <w:szCs w:val="18"/>
              </w:rPr>
            </w:pPr>
            <w:r>
              <w:rPr>
                <w:sz w:val="18"/>
                <w:szCs w:val="18"/>
              </w:rPr>
              <w:t>• eine Beschreibung, wie die Einstellung der Reichweite vorzunehmen ist</w:t>
            </w:r>
          </w:p>
          <w:p w:rsidR="002A18BE" w:rsidRPr="002669BB" w:rsidRDefault="002A18BE" w:rsidP="00866CE9">
            <w:pPr>
              <w:tabs>
                <w:tab w:val="left" w:pos="7938"/>
              </w:tabs>
              <w:spacing w:before="20" w:after="20"/>
              <w:ind w:left="102" w:hanging="102"/>
              <w:rPr>
                <w:sz w:val="18"/>
                <w:szCs w:val="18"/>
              </w:rPr>
            </w:pPr>
            <w:r>
              <w:rPr>
                <w:sz w:val="18"/>
                <w:szCs w:val="18"/>
              </w:rPr>
              <w:t xml:space="preserve">• </w:t>
            </w:r>
            <w:r w:rsidRPr="002A18BE">
              <w:rPr>
                <w:sz w:val="18"/>
                <w:szCs w:val="18"/>
              </w:rPr>
              <w:t>Abbil</w:t>
            </w:r>
            <w:r w:rsidRPr="002A18BE">
              <w:rPr>
                <w:sz w:val="18"/>
                <w:szCs w:val="18"/>
              </w:rPr>
              <w:softHyphen/>
              <w:t>dungen, aus denen die unterschiedlichen Anzeigen im Display hervorgehen</w:t>
            </w:r>
            <w:r>
              <w:rPr>
                <w:sz w:val="18"/>
                <w:szCs w:val="18"/>
              </w:rPr>
              <w:t xml:space="preserve"> </w:t>
            </w:r>
          </w:p>
        </w:tc>
        <w:tc>
          <w:tcPr>
            <w:tcW w:w="689" w:type="pct"/>
            <w:tcBorders>
              <w:top w:val="nil"/>
              <w:bottom w:val="single" w:sz="4" w:space="0" w:color="auto"/>
            </w:tcBorders>
            <w:tcMar>
              <w:top w:w="6" w:type="dxa"/>
              <w:bottom w:w="6" w:type="dxa"/>
            </w:tcMar>
          </w:tcPr>
          <w:p w:rsidR="002A18BE" w:rsidRDefault="002A18BE" w:rsidP="002A18BE">
            <w:pPr>
              <w:tabs>
                <w:tab w:val="left" w:pos="7938"/>
              </w:tabs>
              <w:spacing w:before="20" w:after="20"/>
              <w:jc w:val="center"/>
              <w:rPr>
                <w:sz w:val="18"/>
                <w:szCs w:val="18"/>
              </w:rPr>
            </w:pPr>
            <w:r w:rsidRPr="002669BB">
              <w:rPr>
                <w:sz w:val="18"/>
                <w:szCs w:val="18"/>
              </w:rPr>
              <w:fldChar w:fldCharType="begin">
                <w:ffData>
                  <w:name w:val="Kontrollkästchen5"/>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2A18BE" w:rsidRPr="002A18BE" w:rsidRDefault="002A18BE" w:rsidP="002A18BE">
            <w:pPr>
              <w:tabs>
                <w:tab w:val="left" w:pos="7938"/>
              </w:tabs>
              <w:spacing w:before="20" w:after="20"/>
              <w:jc w:val="center"/>
              <w:rPr>
                <w:b/>
                <w:sz w:val="18"/>
                <w:szCs w:val="18"/>
              </w:rPr>
            </w:pPr>
            <w:r>
              <w:rPr>
                <w:b/>
                <w:sz w:val="18"/>
                <w:szCs w:val="18"/>
              </w:rPr>
              <w:t>Anlage 4</w:t>
            </w:r>
          </w:p>
        </w:tc>
        <w:tc>
          <w:tcPr>
            <w:tcW w:w="320" w:type="pct"/>
            <w:tcBorders>
              <w:top w:val="nil"/>
              <w:bottom w:val="single" w:sz="4" w:space="0" w:color="auto"/>
            </w:tcBorders>
            <w:tcMar>
              <w:top w:w="6" w:type="dxa"/>
              <w:bottom w:w="6" w:type="dxa"/>
            </w:tcMar>
          </w:tcPr>
          <w:p w:rsidR="002A18BE" w:rsidRPr="002669BB" w:rsidRDefault="002A18BE" w:rsidP="002A18BE">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2A18BE" w:rsidRPr="001B65C3" w:rsidTr="00691E45">
        <w:tc>
          <w:tcPr>
            <w:tcW w:w="576" w:type="pct"/>
            <w:tcBorders>
              <w:top w:val="single" w:sz="4" w:space="0" w:color="auto"/>
              <w:bottom w:val="nil"/>
            </w:tcBorders>
            <w:tcMar>
              <w:top w:w="6" w:type="dxa"/>
              <w:bottom w:w="6" w:type="dxa"/>
            </w:tcMar>
          </w:tcPr>
          <w:p w:rsidR="002A18BE" w:rsidRPr="001B65C3" w:rsidRDefault="002A18BE" w:rsidP="002669BB">
            <w:pPr>
              <w:tabs>
                <w:tab w:val="left" w:pos="7938"/>
              </w:tabs>
              <w:spacing w:before="20" w:after="20"/>
              <w:rPr>
                <w:b/>
                <w:sz w:val="18"/>
                <w:szCs w:val="18"/>
              </w:rPr>
            </w:pPr>
            <w:r w:rsidRPr="001B65C3">
              <w:rPr>
                <w:b/>
                <w:sz w:val="18"/>
                <w:szCs w:val="18"/>
              </w:rPr>
              <w:t>3.3</w:t>
            </w:r>
          </w:p>
        </w:tc>
        <w:tc>
          <w:tcPr>
            <w:tcW w:w="3415" w:type="pct"/>
            <w:tcBorders>
              <w:top w:val="single" w:sz="4" w:space="0" w:color="auto"/>
              <w:bottom w:val="nil"/>
            </w:tcBorders>
            <w:tcMar>
              <w:top w:w="6" w:type="dxa"/>
              <w:bottom w:w="6" w:type="dxa"/>
            </w:tcMar>
          </w:tcPr>
          <w:p w:rsidR="002A18BE" w:rsidRPr="001B65C3" w:rsidRDefault="002A18BE" w:rsidP="005C7F7C">
            <w:pPr>
              <w:tabs>
                <w:tab w:val="left" w:pos="7938"/>
              </w:tabs>
              <w:spacing w:before="20" w:after="20"/>
              <w:rPr>
                <w:b/>
                <w:sz w:val="18"/>
                <w:szCs w:val="18"/>
              </w:rPr>
            </w:pPr>
            <w:r w:rsidRPr="001B65C3">
              <w:rPr>
                <w:b/>
                <w:sz w:val="18"/>
                <w:szCs w:val="18"/>
              </w:rPr>
              <w:t>Automatische Anpassung der Sendeleistung</w:t>
            </w:r>
          </w:p>
        </w:tc>
        <w:tc>
          <w:tcPr>
            <w:tcW w:w="689" w:type="pct"/>
            <w:tcBorders>
              <w:top w:val="single" w:sz="4" w:space="0" w:color="auto"/>
              <w:bottom w:val="nil"/>
            </w:tcBorders>
            <w:tcMar>
              <w:top w:w="6" w:type="dxa"/>
              <w:bottom w:w="6" w:type="dxa"/>
            </w:tcMar>
          </w:tcPr>
          <w:p w:rsidR="002A18BE" w:rsidRPr="001B65C3" w:rsidRDefault="002A18BE" w:rsidP="002669BB">
            <w:pPr>
              <w:tabs>
                <w:tab w:val="left" w:pos="7938"/>
              </w:tabs>
              <w:spacing w:before="20" w:after="20"/>
              <w:jc w:val="center"/>
              <w:rPr>
                <w:b/>
                <w:sz w:val="18"/>
                <w:szCs w:val="18"/>
              </w:rPr>
            </w:pPr>
          </w:p>
        </w:tc>
        <w:tc>
          <w:tcPr>
            <w:tcW w:w="320" w:type="pct"/>
            <w:tcBorders>
              <w:top w:val="single" w:sz="4" w:space="0" w:color="auto"/>
              <w:bottom w:val="nil"/>
            </w:tcBorders>
            <w:tcMar>
              <w:top w:w="6" w:type="dxa"/>
              <w:bottom w:w="6" w:type="dxa"/>
            </w:tcMar>
          </w:tcPr>
          <w:p w:rsidR="002A18BE" w:rsidRPr="001B65C3" w:rsidRDefault="002A18BE" w:rsidP="002669BB">
            <w:pPr>
              <w:tabs>
                <w:tab w:val="left" w:pos="7938"/>
              </w:tabs>
              <w:spacing w:before="20" w:after="20"/>
              <w:jc w:val="center"/>
              <w:rPr>
                <w:b/>
                <w:sz w:val="18"/>
                <w:szCs w:val="18"/>
              </w:rPr>
            </w:pPr>
          </w:p>
        </w:tc>
      </w:tr>
      <w:tr w:rsidR="002A18BE" w:rsidRPr="002669BB" w:rsidTr="00691E45">
        <w:tc>
          <w:tcPr>
            <w:tcW w:w="576" w:type="pct"/>
            <w:tcBorders>
              <w:top w:val="nil"/>
              <w:bottom w:val="nil"/>
            </w:tcBorders>
            <w:tcMar>
              <w:top w:w="6" w:type="dxa"/>
              <w:bottom w:w="6" w:type="dxa"/>
            </w:tcMar>
          </w:tcPr>
          <w:p w:rsidR="002A18BE" w:rsidRPr="00675480" w:rsidRDefault="002A18BE"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2A18BE" w:rsidRPr="002669BB" w:rsidRDefault="002A18BE" w:rsidP="00922461">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Pr>
                <w:sz w:val="18"/>
                <w:szCs w:val="18"/>
              </w:rPr>
              <w:t>3.</w:t>
            </w:r>
          </w:p>
        </w:tc>
        <w:tc>
          <w:tcPr>
            <w:tcW w:w="689" w:type="pct"/>
            <w:tcBorders>
              <w:top w:val="nil"/>
              <w:bottom w:val="nil"/>
            </w:tcBorders>
            <w:tcMar>
              <w:top w:w="6" w:type="dxa"/>
              <w:bottom w:w="6" w:type="dxa"/>
            </w:tcMar>
          </w:tcPr>
          <w:p w:rsidR="002A18BE" w:rsidRPr="002669BB" w:rsidRDefault="002A18BE" w:rsidP="002A18BE">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Mar>
              <w:top w:w="6" w:type="dxa"/>
              <w:bottom w:w="6" w:type="dxa"/>
            </w:tcMar>
          </w:tcPr>
          <w:p w:rsidR="002A18BE" w:rsidRPr="002669BB" w:rsidRDefault="002A18BE" w:rsidP="002A18BE">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2A18BE" w:rsidRPr="002669BB" w:rsidTr="00691E45">
        <w:tc>
          <w:tcPr>
            <w:tcW w:w="576" w:type="pct"/>
            <w:tcBorders>
              <w:top w:val="nil"/>
              <w:bottom w:val="nil"/>
            </w:tcBorders>
            <w:tcMar>
              <w:top w:w="6" w:type="dxa"/>
              <w:bottom w:w="6" w:type="dxa"/>
            </w:tcMar>
          </w:tcPr>
          <w:p w:rsidR="002A18BE" w:rsidRPr="00675480" w:rsidRDefault="002A18BE"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2A18BE" w:rsidRPr="00675480" w:rsidRDefault="002A18BE" w:rsidP="005C7F7C">
            <w:pPr>
              <w:tabs>
                <w:tab w:val="left" w:pos="7938"/>
              </w:tabs>
              <w:spacing w:before="20" w:after="20"/>
              <w:rPr>
                <w:sz w:val="18"/>
                <w:szCs w:val="18"/>
              </w:rPr>
            </w:pPr>
            <w:r>
              <w:rPr>
                <w:sz w:val="18"/>
                <w:szCs w:val="18"/>
              </w:rPr>
              <w:t xml:space="preserve">Die Regeldynamik umfasst </w:t>
            </w:r>
            <w:r>
              <w:rPr>
                <w:sz w:val="18"/>
                <w:szCs w:val="18"/>
              </w:rPr>
              <w:fldChar w:fldCharType="begin">
                <w:ffData>
                  <w:name w:val="Text64"/>
                  <w:enabled/>
                  <w:calcOnExit w:val="0"/>
                  <w:textInput/>
                </w:ffData>
              </w:fldChar>
            </w:r>
            <w:bookmarkStart w:id="18" w:name="Text64"/>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18"/>
            <w:r>
              <w:rPr>
                <w:sz w:val="18"/>
                <w:szCs w:val="18"/>
              </w:rPr>
              <w:t xml:space="preserve"> Sendeleistungsniveaus </w:t>
            </w:r>
            <w:r w:rsidRPr="00922461">
              <w:rPr>
                <w:sz w:val="18"/>
                <w:szCs w:val="18"/>
              </w:rPr>
              <w:t>zwischen höchster und niedrigster Sendeleistung</w:t>
            </w:r>
            <w:r>
              <w:rPr>
                <w:sz w:val="18"/>
                <w:szCs w:val="18"/>
              </w:rPr>
              <w:t>.</w:t>
            </w:r>
          </w:p>
        </w:tc>
        <w:tc>
          <w:tcPr>
            <w:tcW w:w="689" w:type="pct"/>
            <w:tcBorders>
              <w:top w:val="nil"/>
              <w:bottom w:val="nil"/>
            </w:tcBorders>
            <w:tcMar>
              <w:top w:w="6" w:type="dxa"/>
              <w:bottom w:w="6" w:type="dxa"/>
            </w:tcMar>
          </w:tcPr>
          <w:p w:rsidR="002A18BE" w:rsidRPr="002669BB" w:rsidRDefault="002A18BE" w:rsidP="002A18BE">
            <w:pPr>
              <w:tabs>
                <w:tab w:val="left" w:pos="7938"/>
              </w:tabs>
              <w:spacing w:before="20" w:after="20"/>
              <w:jc w:val="center"/>
              <w:rPr>
                <w:sz w:val="18"/>
                <w:szCs w:val="18"/>
              </w:rPr>
            </w:pPr>
          </w:p>
        </w:tc>
        <w:tc>
          <w:tcPr>
            <w:tcW w:w="320" w:type="pct"/>
            <w:tcBorders>
              <w:top w:val="nil"/>
              <w:bottom w:val="nil"/>
            </w:tcBorders>
            <w:tcMar>
              <w:top w:w="6" w:type="dxa"/>
              <w:bottom w:w="6" w:type="dxa"/>
            </w:tcMar>
          </w:tcPr>
          <w:p w:rsidR="002A18BE" w:rsidRPr="002669BB" w:rsidRDefault="002A18BE" w:rsidP="002A18BE">
            <w:pPr>
              <w:tabs>
                <w:tab w:val="left" w:pos="7938"/>
              </w:tabs>
              <w:spacing w:before="20" w:after="20"/>
              <w:jc w:val="center"/>
              <w:rPr>
                <w:sz w:val="18"/>
                <w:szCs w:val="18"/>
              </w:rPr>
            </w:pPr>
          </w:p>
        </w:tc>
      </w:tr>
      <w:tr w:rsidR="002A18BE" w:rsidRPr="002669BB" w:rsidTr="00691E45">
        <w:tc>
          <w:tcPr>
            <w:tcW w:w="576" w:type="pct"/>
            <w:tcBorders>
              <w:top w:val="nil"/>
              <w:bottom w:val="nil"/>
            </w:tcBorders>
            <w:tcMar>
              <w:top w:w="6" w:type="dxa"/>
              <w:bottom w:w="6" w:type="dxa"/>
            </w:tcMar>
          </w:tcPr>
          <w:p w:rsidR="002A18BE" w:rsidRPr="00675480" w:rsidRDefault="002A18BE"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2A18BE" w:rsidRPr="00675480" w:rsidRDefault="002A18BE" w:rsidP="005C7F7C">
            <w:pPr>
              <w:tabs>
                <w:tab w:val="left" w:pos="7938"/>
              </w:tabs>
              <w:spacing w:before="20" w:after="20"/>
              <w:rPr>
                <w:sz w:val="18"/>
                <w:szCs w:val="18"/>
              </w:rPr>
            </w:pPr>
            <w:r>
              <w:rPr>
                <w:sz w:val="18"/>
                <w:szCs w:val="18"/>
              </w:rPr>
              <w:t xml:space="preserve">Die Differenz der </w:t>
            </w:r>
            <w:r w:rsidRPr="001B65C3">
              <w:rPr>
                <w:sz w:val="18"/>
                <w:szCs w:val="18"/>
              </w:rPr>
              <w:t>maximalen Spitzensendeleistung zwischen dem obersten und untersten Niveau</w:t>
            </w:r>
            <w:r>
              <w:rPr>
                <w:sz w:val="18"/>
                <w:szCs w:val="18"/>
              </w:rPr>
              <w:t xml:space="preserve"> beträgt </w:t>
            </w:r>
            <w:r>
              <w:rPr>
                <w:sz w:val="18"/>
                <w:szCs w:val="18"/>
              </w:rPr>
              <w:fldChar w:fldCharType="begin">
                <w:ffData>
                  <w:name w:val="Text62"/>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r>
              <w:rPr>
                <w:sz w:val="18"/>
                <w:szCs w:val="18"/>
              </w:rPr>
              <w:t xml:space="preserve"> dB.</w:t>
            </w:r>
          </w:p>
        </w:tc>
        <w:tc>
          <w:tcPr>
            <w:tcW w:w="689" w:type="pct"/>
            <w:tcBorders>
              <w:top w:val="nil"/>
              <w:bottom w:val="nil"/>
            </w:tcBorders>
            <w:tcMar>
              <w:top w:w="6" w:type="dxa"/>
              <w:bottom w:w="6" w:type="dxa"/>
            </w:tcMar>
          </w:tcPr>
          <w:p w:rsidR="002A18BE" w:rsidRPr="00675480" w:rsidRDefault="002A18BE" w:rsidP="002669BB">
            <w:pPr>
              <w:tabs>
                <w:tab w:val="left" w:pos="7938"/>
              </w:tabs>
              <w:spacing w:before="20" w:after="20"/>
              <w:jc w:val="center"/>
              <w:rPr>
                <w:sz w:val="18"/>
                <w:szCs w:val="18"/>
              </w:rPr>
            </w:pPr>
          </w:p>
        </w:tc>
        <w:tc>
          <w:tcPr>
            <w:tcW w:w="320" w:type="pct"/>
            <w:tcBorders>
              <w:top w:val="nil"/>
              <w:bottom w:val="nil"/>
            </w:tcBorders>
            <w:tcMar>
              <w:top w:w="6" w:type="dxa"/>
              <w:bottom w:w="6" w:type="dxa"/>
            </w:tcMar>
          </w:tcPr>
          <w:p w:rsidR="002A18BE" w:rsidRPr="00675480" w:rsidRDefault="002A18BE" w:rsidP="002669BB">
            <w:pPr>
              <w:tabs>
                <w:tab w:val="left" w:pos="7938"/>
              </w:tabs>
              <w:spacing w:before="20" w:after="20"/>
              <w:jc w:val="center"/>
              <w:rPr>
                <w:sz w:val="18"/>
                <w:szCs w:val="18"/>
              </w:rPr>
            </w:pPr>
          </w:p>
        </w:tc>
      </w:tr>
      <w:tr w:rsidR="000D1CE2" w:rsidRPr="002669BB" w:rsidTr="00691E45">
        <w:tc>
          <w:tcPr>
            <w:tcW w:w="576" w:type="pct"/>
            <w:tcBorders>
              <w:top w:val="nil"/>
              <w:bottom w:val="single" w:sz="4" w:space="0" w:color="auto"/>
            </w:tcBorders>
            <w:tcMar>
              <w:top w:w="6" w:type="dxa"/>
              <w:bottom w:w="6" w:type="dxa"/>
            </w:tcMar>
          </w:tcPr>
          <w:p w:rsidR="000D1CE2" w:rsidRPr="00675480" w:rsidRDefault="000D1CE2" w:rsidP="002669BB">
            <w:pPr>
              <w:tabs>
                <w:tab w:val="left" w:pos="7938"/>
              </w:tabs>
              <w:spacing w:before="20" w:after="20"/>
              <w:rPr>
                <w:sz w:val="18"/>
                <w:szCs w:val="18"/>
              </w:rPr>
            </w:pPr>
          </w:p>
        </w:tc>
        <w:tc>
          <w:tcPr>
            <w:tcW w:w="3415" w:type="pct"/>
            <w:tcBorders>
              <w:top w:val="nil"/>
              <w:bottom w:val="single" w:sz="4" w:space="0" w:color="auto"/>
            </w:tcBorders>
            <w:tcMar>
              <w:top w:w="6" w:type="dxa"/>
              <w:bottom w:w="6" w:type="dxa"/>
            </w:tcMar>
          </w:tcPr>
          <w:p w:rsidR="000D1CE2" w:rsidRPr="00675480" w:rsidRDefault="000D1CE2" w:rsidP="001E5ECF">
            <w:pPr>
              <w:tabs>
                <w:tab w:val="left" w:pos="7938"/>
              </w:tabs>
              <w:spacing w:before="20" w:after="20"/>
              <w:rPr>
                <w:sz w:val="18"/>
                <w:szCs w:val="18"/>
              </w:rPr>
            </w:pPr>
            <w:r w:rsidRPr="002669BB">
              <w:rPr>
                <w:sz w:val="18"/>
                <w:szCs w:val="18"/>
              </w:rPr>
              <w:t xml:space="preserve">Das Prüfprotokoll eines nach DIN EN 17025 akkreditierten Prüflabors liegt </w:t>
            </w:r>
            <w:r>
              <w:rPr>
                <w:sz w:val="18"/>
                <w:szCs w:val="18"/>
              </w:rPr>
              <w:t xml:space="preserve">den Antrag bei. </w:t>
            </w:r>
          </w:p>
        </w:tc>
        <w:tc>
          <w:tcPr>
            <w:tcW w:w="689" w:type="pct"/>
            <w:tcBorders>
              <w:top w:val="nil"/>
              <w:bottom w:val="single" w:sz="4" w:space="0" w:color="auto"/>
            </w:tcBorders>
            <w:tcMar>
              <w:top w:w="6" w:type="dxa"/>
              <w:bottom w:w="6" w:type="dxa"/>
            </w:tcMar>
          </w:tcPr>
          <w:p w:rsidR="000D1CE2" w:rsidRDefault="000D1CE2" w:rsidP="001E5ECF">
            <w:pPr>
              <w:tabs>
                <w:tab w:val="left" w:pos="7938"/>
              </w:tabs>
              <w:spacing w:before="20" w:after="20"/>
              <w:jc w:val="center"/>
              <w:rPr>
                <w:sz w:val="18"/>
                <w:szCs w:val="18"/>
              </w:rPr>
            </w:pPr>
            <w:r w:rsidRPr="002669BB">
              <w:rPr>
                <w:sz w:val="18"/>
                <w:szCs w:val="18"/>
              </w:rPr>
              <w:fldChar w:fldCharType="begin">
                <w:ffData>
                  <w:name w:val="Kontrollkästchen5"/>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0D1CE2" w:rsidRPr="002A18BE" w:rsidRDefault="000D1CE2" w:rsidP="000D1CE2">
            <w:pPr>
              <w:tabs>
                <w:tab w:val="left" w:pos="7938"/>
              </w:tabs>
              <w:spacing w:before="20" w:after="20"/>
              <w:jc w:val="center"/>
              <w:rPr>
                <w:b/>
                <w:sz w:val="18"/>
                <w:szCs w:val="18"/>
              </w:rPr>
            </w:pPr>
            <w:r>
              <w:rPr>
                <w:b/>
                <w:sz w:val="18"/>
                <w:szCs w:val="18"/>
              </w:rPr>
              <w:t>Anlage 5</w:t>
            </w:r>
          </w:p>
        </w:tc>
        <w:tc>
          <w:tcPr>
            <w:tcW w:w="320" w:type="pct"/>
            <w:tcBorders>
              <w:top w:val="nil"/>
              <w:bottom w:val="single" w:sz="4" w:space="0" w:color="auto"/>
            </w:tcBorders>
            <w:tcMar>
              <w:top w:w="6" w:type="dxa"/>
              <w:bottom w:w="6" w:type="dxa"/>
            </w:tcMar>
          </w:tcPr>
          <w:p w:rsidR="000D1CE2" w:rsidRPr="002669BB" w:rsidRDefault="000D1CE2" w:rsidP="001E5ECF">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0D1CE2" w:rsidRPr="000D1CE2" w:rsidTr="00691E45">
        <w:tc>
          <w:tcPr>
            <w:tcW w:w="576" w:type="pct"/>
            <w:tcBorders>
              <w:top w:val="single" w:sz="4" w:space="0" w:color="auto"/>
              <w:bottom w:val="nil"/>
            </w:tcBorders>
            <w:tcMar>
              <w:top w:w="6" w:type="dxa"/>
              <w:bottom w:w="6" w:type="dxa"/>
            </w:tcMar>
          </w:tcPr>
          <w:p w:rsidR="000D1CE2" w:rsidRPr="000D1CE2" w:rsidRDefault="000D1CE2" w:rsidP="002669BB">
            <w:pPr>
              <w:tabs>
                <w:tab w:val="left" w:pos="7938"/>
              </w:tabs>
              <w:spacing w:before="20" w:after="20"/>
              <w:rPr>
                <w:b/>
                <w:sz w:val="18"/>
                <w:szCs w:val="18"/>
              </w:rPr>
            </w:pPr>
            <w:r w:rsidRPr="000D1CE2">
              <w:rPr>
                <w:b/>
                <w:sz w:val="18"/>
                <w:szCs w:val="18"/>
              </w:rPr>
              <w:t>3.4</w:t>
            </w:r>
          </w:p>
        </w:tc>
        <w:tc>
          <w:tcPr>
            <w:tcW w:w="3415" w:type="pct"/>
            <w:tcBorders>
              <w:top w:val="single" w:sz="4" w:space="0" w:color="auto"/>
              <w:bottom w:val="nil"/>
            </w:tcBorders>
            <w:tcMar>
              <w:top w:w="6" w:type="dxa"/>
              <w:bottom w:w="6" w:type="dxa"/>
            </w:tcMar>
          </w:tcPr>
          <w:p w:rsidR="000D1CE2" w:rsidRPr="000D1CE2" w:rsidRDefault="000D1CE2" w:rsidP="005C7F7C">
            <w:pPr>
              <w:tabs>
                <w:tab w:val="left" w:pos="7938"/>
              </w:tabs>
              <w:spacing w:before="20" w:after="20"/>
              <w:rPr>
                <w:b/>
                <w:sz w:val="18"/>
                <w:szCs w:val="18"/>
              </w:rPr>
            </w:pPr>
            <w:r w:rsidRPr="000D1CE2">
              <w:rPr>
                <w:b/>
                <w:sz w:val="18"/>
                <w:szCs w:val="18"/>
              </w:rPr>
              <w:t>Abschalten der Sendesignale im Standby-Be</w:t>
            </w:r>
            <w:r>
              <w:rPr>
                <w:b/>
                <w:sz w:val="18"/>
                <w:szCs w:val="18"/>
              </w:rPr>
              <w:t>t</w:t>
            </w:r>
            <w:r w:rsidRPr="000D1CE2">
              <w:rPr>
                <w:b/>
                <w:sz w:val="18"/>
                <w:szCs w:val="18"/>
              </w:rPr>
              <w:t>rieb</w:t>
            </w:r>
          </w:p>
        </w:tc>
        <w:tc>
          <w:tcPr>
            <w:tcW w:w="689" w:type="pct"/>
            <w:tcBorders>
              <w:top w:val="single" w:sz="4" w:space="0" w:color="auto"/>
              <w:bottom w:val="nil"/>
            </w:tcBorders>
            <w:tcMar>
              <w:top w:w="6" w:type="dxa"/>
              <w:bottom w:w="6" w:type="dxa"/>
            </w:tcMar>
          </w:tcPr>
          <w:p w:rsidR="000D1CE2" w:rsidRPr="000D1CE2" w:rsidRDefault="000D1CE2" w:rsidP="002669BB">
            <w:pPr>
              <w:tabs>
                <w:tab w:val="left" w:pos="7938"/>
              </w:tabs>
              <w:spacing w:before="20" w:after="20"/>
              <w:jc w:val="center"/>
              <w:rPr>
                <w:b/>
                <w:sz w:val="18"/>
                <w:szCs w:val="18"/>
              </w:rPr>
            </w:pPr>
          </w:p>
        </w:tc>
        <w:tc>
          <w:tcPr>
            <w:tcW w:w="320" w:type="pct"/>
            <w:tcBorders>
              <w:top w:val="single" w:sz="4" w:space="0" w:color="auto"/>
              <w:bottom w:val="nil"/>
            </w:tcBorders>
            <w:tcMar>
              <w:top w:w="6" w:type="dxa"/>
              <w:bottom w:w="6" w:type="dxa"/>
            </w:tcMar>
          </w:tcPr>
          <w:p w:rsidR="000D1CE2" w:rsidRPr="000D1CE2" w:rsidRDefault="000D1CE2" w:rsidP="002669BB">
            <w:pPr>
              <w:tabs>
                <w:tab w:val="left" w:pos="7938"/>
              </w:tabs>
              <w:spacing w:before="20" w:after="20"/>
              <w:jc w:val="center"/>
              <w:rPr>
                <w:b/>
                <w:sz w:val="18"/>
                <w:szCs w:val="18"/>
              </w:rPr>
            </w:pPr>
          </w:p>
        </w:tc>
      </w:tr>
      <w:tr w:rsidR="00E60896" w:rsidRPr="002669BB" w:rsidTr="00691E45">
        <w:tc>
          <w:tcPr>
            <w:tcW w:w="576" w:type="pct"/>
            <w:tcBorders>
              <w:top w:val="nil"/>
              <w:bottom w:val="nil"/>
            </w:tcBorders>
            <w:tcMar>
              <w:top w:w="6" w:type="dxa"/>
              <w:bottom w:w="6" w:type="dxa"/>
            </w:tcMar>
          </w:tcPr>
          <w:p w:rsidR="00E60896" w:rsidRPr="00675480" w:rsidRDefault="00E60896"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E60896" w:rsidRPr="002669BB" w:rsidRDefault="00E60896" w:rsidP="001E5ECF">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Pr>
                <w:sz w:val="18"/>
                <w:szCs w:val="18"/>
              </w:rPr>
              <w:t>4.</w:t>
            </w:r>
          </w:p>
        </w:tc>
        <w:tc>
          <w:tcPr>
            <w:tcW w:w="689" w:type="pct"/>
            <w:tcBorders>
              <w:top w:val="nil"/>
              <w:bottom w:val="nil"/>
            </w:tcBorders>
            <w:tcMar>
              <w:top w:w="6" w:type="dxa"/>
              <w:bottom w:w="6" w:type="dxa"/>
            </w:tcMar>
          </w:tcPr>
          <w:p w:rsidR="00E60896" w:rsidRPr="002669BB" w:rsidRDefault="00E60896" w:rsidP="001E5ECF">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Mar>
              <w:top w:w="6" w:type="dxa"/>
              <w:bottom w:w="6" w:type="dxa"/>
            </w:tcMar>
          </w:tcPr>
          <w:p w:rsidR="00E60896" w:rsidRPr="002669BB" w:rsidRDefault="00E60896" w:rsidP="001E5ECF">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60896" w:rsidRPr="002669BB" w:rsidTr="00691E45">
        <w:tc>
          <w:tcPr>
            <w:tcW w:w="576" w:type="pct"/>
            <w:tcBorders>
              <w:top w:val="nil"/>
              <w:bottom w:val="single" w:sz="4" w:space="0" w:color="auto"/>
            </w:tcBorders>
            <w:tcMar>
              <w:top w:w="6" w:type="dxa"/>
              <w:bottom w:w="6" w:type="dxa"/>
            </w:tcMar>
          </w:tcPr>
          <w:p w:rsidR="00E60896" w:rsidRPr="00675480" w:rsidRDefault="00E60896" w:rsidP="002669BB">
            <w:pPr>
              <w:tabs>
                <w:tab w:val="left" w:pos="7938"/>
              </w:tabs>
              <w:spacing w:before="20" w:after="20"/>
              <w:rPr>
                <w:sz w:val="18"/>
                <w:szCs w:val="18"/>
              </w:rPr>
            </w:pPr>
          </w:p>
        </w:tc>
        <w:tc>
          <w:tcPr>
            <w:tcW w:w="3415" w:type="pct"/>
            <w:tcBorders>
              <w:top w:val="nil"/>
              <w:bottom w:val="single" w:sz="4" w:space="0" w:color="auto"/>
            </w:tcBorders>
            <w:tcMar>
              <w:top w:w="6" w:type="dxa"/>
              <w:bottom w:w="6" w:type="dxa"/>
            </w:tcMar>
          </w:tcPr>
          <w:p w:rsidR="00E60896" w:rsidRPr="00675480" w:rsidRDefault="00E60896" w:rsidP="001E5ECF">
            <w:pPr>
              <w:tabs>
                <w:tab w:val="left" w:pos="7938"/>
              </w:tabs>
              <w:spacing w:before="20" w:after="20"/>
              <w:rPr>
                <w:sz w:val="18"/>
                <w:szCs w:val="18"/>
              </w:rPr>
            </w:pPr>
            <w:r w:rsidRPr="002669BB">
              <w:rPr>
                <w:sz w:val="18"/>
                <w:szCs w:val="18"/>
              </w:rPr>
              <w:t xml:space="preserve">Das Prüfprotokoll eines nach DIN EN 17025 akkreditierten Prüflabors liegt </w:t>
            </w:r>
            <w:r>
              <w:rPr>
                <w:sz w:val="18"/>
                <w:szCs w:val="18"/>
              </w:rPr>
              <w:t xml:space="preserve">den Antrag bei. </w:t>
            </w:r>
          </w:p>
        </w:tc>
        <w:tc>
          <w:tcPr>
            <w:tcW w:w="689" w:type="pct"/>
            <w:tcBorders>
              <w:top w:val="nil"/>
              <w:bottom w:val="single" w:sz="4" w:space="0" w:color="auto"/>
            </w:tcBorders>
            <w:tcMar>
              <w:top w:w="6" w:type="dxa"/>
              <w:bottom w:w="6" w:type="dxa"/>
            </w:tcMar>
          </w:tcPr>
          <w:p w:rsidR="00E60896" w:rsidRDefault="00E60896" w:rsidP="001E5ECF">
            <w:pPr>
              <w:tabs>
                <w:tab w:val="left" w:pos="7938"/>
              </w:tabs>
              <w:spacing w:before="20" w:after="20"/>
              <w:jc w:val="center"/>
              <w:rPr>
                <w:sz w:val="18"/>
                <w:szCs w:val="18"/>
              </w:rPr>
            </w:pPr>
            <w:r w:rsidRPr="002669BB">
              <w:rPr>
                <w:sz w:val="18"/>
                <w:szCs w:val="18"/>
              </w:rPr>
              <w:fldChar w:fldCharType="begin">
                <w:ffData>
                  <w:name w:val="Kontrollkästchen5"/>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60896" w:rsidRPr="002A18BE" w:rsidRDefault="00E60896" w:rsidP="001E5ECF">
            <w:pPr>
              <w:tabs>
                <w:tab w:val="left" w:pos="7938"/>
              </w:tabs>
              <w:spacing w:before="20" w:after="20"/>
              <w:jc w:val="center"/>
              <w:rPr>
                <w:b/>
                <w:sz w:val="18"/>
                <w:szCs w:val="18"/>
              </w:rPr>
            </w:pPr>
            <w:r>
              <w:rPr>
                <w:b/>
                <w:sz w:val="18"/>
                <w:szCs w:val="18"/>
              </w:rPr>
              <w:t>Anlage 6</w:t>
            </w:r>
          </w:p>
        </w:tc>
        <w:tc>
          <w:tcPr>
            <w:tcW w:w="320" w:type="pct"/>
            <w:tcBorders>
              <w:top w:val="nil"/>
              <w:bottom w:val="single" w:sz="4" w:space="0" w:color="auto"/>
            </w:tcBorders>
            <w:tcMar>
              <w:top w:w="6" w:type="dxa"/>
              <w:bottom w:w="6" w:type="dxa"/>
            </w:tcMar>
          </w:tcPr>
          <w:p w:rsidR="00E60896" w:rsidRPr="002669BB" w:rsidRDefault="00E60896" w:rsidP="001E5ECF">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60896" w:rsidRPr="00E60896" w:rsidTr="00691E45">
        <w:tc>
          <w:tcPr>
            <w:tcW w:w="576" w:type="pct"/>
            <w:tcBorders>
              <w:top w:val="single" w:sz="4" w:space="0" w:color="auto"/>
              <w:bottom w:val="nil"/>
            </w:tcBorders>
            <w:tcMar>
              <w:top w:w="6" w:type="dxa"/>
              <w:bottom w:w="6" w:type="dxa"/>
            </w:tcMar>
          </w:tcPr>
          <w:p w:rsidR="00E60896" w:rsidRPr="00E60896" w:rsidRDefault="00E60896" w:rsidP="002669BB">
            <w:pPr>
              <w:tabs>
                <w:tab w:val="left" w:pos="7938"/>
              </w:tabs>
              <w:spacing w:before="20" w:after="20"/>
              <w:rPr>
                <w:b/>
                <w:sz w:val="18"/>
                <w:szCs w:val="18"/>
              </w:rPr>
            </w:pPr>
            <w:r w:rsidRPr="00E60896">
              <w:rPr>
                <w:b/>
                <w:sz w:val="18"/>
                <w:szCs w:val="18"/>
              </w:rPr>
              <w:t>3.5</w:t>
            </w:r>
          </w:p>
        </w:tc>
        <w:tc>
          <w:tcPr>
            <w:tcW w:w="3415" w:type="pct"/>
            <w:tcBorders>
              <w:top w:val="single" w:sz="4" w:space="0" w:color="auto"/>
              <w:bottom w:val="nil"/>
            </w:tcBorders>
            <w:tcMar>
              <w:top w:w="6" w:type="dxa"/>
              <w:bottom w:w="6" w:type="dxa"/>
            </w:tcMar>
          </w:tcPr>
          <w:p w:rsidR="00E60896" w:rsidRPr="00E60896" w:rsidRDefault="00E60896" w:rsidP="005C7F7C">
            <w:pPr>
              <w:tabs>
                <w:tab w:val="left" w:pos="7938"/>
              </w:tabs>
              <w:spacing w:before="20" w:after="20"/>
              <w:rPr>
                <w:b/>
                <w:sz w:val="18"/>
                <w:szCs w:val="18"/>
              </w:rPr>
            </w:pPr>
            <w:r w:rsidRPr="00E60896">
              <w:rPr>
                <w:b/>
                <w:sz w:val="18"/>
                <w:szCs w:val="18"/>
              </w:rPr>
              <w:t>Kriterien zur weiteren Verringerung der Exposition</w:t>
            </w:r>
          </w:p>
        </w:tc>
        <w:tc>
          <w:tcPr>
            <w:tcW w:w="689" w:type="pct"/>
            <w:tcBorders>
              <w:top w:val="single" w:sz="4" w:space="0" w:color="auto"/>
              <w:bottom w:val="nil"/>
            </w:tcBorders>
            <w:tcMar>
              <w:top w:w="6" w:type="dxa"/>
              <w:bottom w:w="6" w:type="dxa"/>
            </w:tcMar>
          </w:tcPr>
          <w:p w:rsidR="00E60896" w:rsidRPr="00E60896" w:rsidRDefault="00E60896" w:rsidP="002669BB">
            <w:pPr>
              <w:tabs>
                <w:tab w:val="left" w:pos="7938"/>
              </w:tabs>
              <w:spacing w:before="20" w:after="20"/>
              <w:jc w:val="center"/>
              <w:rPr>
                <w:b/>
                <w:sz w:val="18"/>
                <w:szCs w:val="18"/>
              </w:rPr>
            </w:pPr>
          </w:p>
        </w:tc>
        <w:tc>
          <w:tcPr>
            <w:tcW w:w="320" w:type="pct"/>
            <w:tcBorders>
              <w:top w:val="single" w:sz="4" w:space="0" w:color="auto"/>
              <w:bottom w:val="nil"/>
            </w:tcBorders>
            <w:tcMar>
              <w:top w:w="6" w:type="dxa"/>
              <w:bottom w:w="6" w:type="dxa"/>
            </w:tcMar>
          </w:tcPr>
          <w:p w:rsidR="00E60896" w:rsidRPr="00E60896" w:rsidRDefault="00E60896" w:rsidP="002669BB">
            <w:pPr>
              <w:tabs>
                <w:tab w:val="left" w:pos="7938"/>
              </w:tabs>
              <w:spacing w:before="20" w:after="20"/>
              <w:jc w:val="center"/>
              <w:rPr>
                <w:b/>
                <w:sz w:val="18"/>
                <w:szCs w:val="18"/>
              </w:rPr>
            </w:pPr>
          </w:p>
        </w:tc>
      </w:tr>
      <w:tr w:rsidR="00FE347E" w:rsidRPr="00FE347E" w:rsidTr="00691E45">
        <w:tc>
          <w:tcPr>
            <w:tcW w:w="576" w:type="pct"/>
            <w:tcBorders>
              <w:top w:val="nil"/>
              <w:bottom w:val="nil"/>
            </w:tcBorders>
            <w:tcMar>
              <w:top w:w="6" w:type="dxa"/>
              <w:bottom w:w="6" w:type="dxa"/>
            </w:tcMar>
          </w:tcPr>
          <w:p w:rsidR="00FE347E" w:rsidRPr="00FE347E" w:rsidRDefault="00FE347E"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FE347E" w:rsidRPr="002669BB" w:rsidRDefault="00FE347E" w:rsidP="00FE347E">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Pr>
                <w:sz w:val="18"/>
                <w:szCs w:val="18"/>
              </w:rPr>
              <w:t>5.</w:t>
            </w:r>
          </w:p>
        </w:tc>
        <w:tc>
          <w:tcPr>
            <w:tcW w:w="689" w:type="pct"/>
            <w:tcBorders>
              <w:top w:val="nil"/>
              <w:bottom w:val="nil"/>
            </w:tcBorders>
            <w:tcMar>
              <w:top w:w="6" w:type="dxa"/>
              <w:bottom w:w="6" w:type="dxa"/>
            </w:tcMar>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Mar>
              <w:top w:w="6" w:type="dxa"/>
              <w:bottom w:w="6" w:type="dxa"/>
            </w:tcMar>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FE347E" w:rsidRPr="002669BB" w:rsidTr="00691E45">
        <w:tc>
          <w:tcPr>
            <w:tcW w:w="576" w:type="pct"/>
            <w:tcBorders>
              <w:top w:val="nil"/>
              <w:bottom w:val="nil"/>
            </w:tcBorders>
            <w:tcMar>
              <w:top w:w="6" w:type="dxa"/>
              <w:bottom w:w="6" w:type="dxa"/>
            </w:tcMar>
          </w:tcPr>
          <w:p w:rsidR="00FE347E" w:rsidRPr="00675480" w:rsidRDefault="00FE347E"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FE347E" w:rsidRPr="00675480" w:rsidRDefault="00FE347E" w:rsidP="00AD7E43">
            <w:pPr>
              <w:spacing w:before="20" w:after="20"/>
              <w:rPr>
                <w:sz w:val="18"/>
                <w:szCs w:val="18"/>
              </w:rPr>
            </w:pPr>
            <w:r>
              <w:rPr>
                <w:sz w:val="18"/>
                <w:szCs w:val="18"/>
              </w:rPr>
              <w:t xml:space="preserve">Das Telefon verfügt über folgende Möglichkeiten </w:t>
            </w:r>
            <w:r w:rsidRPr="00E60896">
              <w:rPr>
                <w:sz w:val="18"/>
                <w:szCs w:val="18"/>
              </w:rPr>
              <w:t>zur weiteren Verringerung der Exposition</w:t>
            </w:r>
            <w:r>
              <w:rPr>
                <w:sz w:val="18"/>
                <w:szCs w:val="18"/>
              </w:rPr>
              <w:t>:</w:t>
            </w:r>
          </w:p>
        </w:tc>
        <w:tc>
          <w:tcPr>
            <w:tcW w:w="689" w:type="pct"/>
            <w:tcBorders>
              <w:top w:val="nil"/>
              <w:bottom w:val="nil"/>
            </w:tcBorders>
            <w:tcMar>
              <w:top w:w="6" w:type="dxa"/>
              <w:bottom w:w="6" w:type="dxa"/>
            </w:tcMar>
          </w:tcPr>
          <w:p w:rsidR="00FE347E" w:rsidRPr="00675480" w:rsidRDefault="00FE347E" w:rsidP="002669BB">
            <w:pPr>
              <w:tabs>
                <w:tab w:val="left" w:pos="7938"/>
              </w:tabs>
              <w:spacing w:before="20" w:after="20"/>
              <w:jc w:val="center"/>
              <w:rPr>
                <w:sz w:val="18"/>
                <w:szCs w:val="18"/>
              </w:rPr>
            </w:pPr>
          </w:p>
        </w:tc>
        <w:tc>
          <w:tcPr>
            <w:tcW w:w="320" w:type="pct"/>
            <w:tcBorders>
              <w:top w:val="nil"/>
              <w:bottom w:val="nil"/>
            </w:tcBorders>
            <w:tcMar>
              <w:top w:w="6" w:type="dxa"/>
              <w:bottom w:w="6" w:type="dxa"/>
            </w:tcMar>
          </w:tcPr>
          <w:p w:rsidR="00FE347E" w:rsidRPr="00675480" w:rsidRDefault="00FE347E" w:rsidP="002669BB">
            <w:pPr>
              <w:tabs>
                <w:tab w:val="left" w:pos="7938"/>
              </w:tabs>
              <w:spacing w:before="20" w:after="20"/>
              <w:jc w:val="center"/>
              <w:rPr>
                <w:sz w:val="18"/>
                <w:szCs w:val="18"/>
              </w:rPr>
            </w:pPr>
          </w:p>
        </w:tc>
      </w:tr>
      <w:tr w:rsidR="00FE347E" w:rsidRPr="002669BB" w:rsidTr="00691E45">
        <w:tc>
          <w:tcPr>
            <w:tcW w:w="576" w:type="pct"/>
            <w:tcBorders>
              <w:top w:val="nil"/>
              <w:bottom w:val="nil"/>
            </w:tcBorders>
            <w:tcMar>
              <w:top w:w="6" w:type="dxa"/>
              <w:bottom w:w="6" w:type="dxa"/>
            </w:tcMar>
          </w:tcPr>
          <w:p w:rsidR="00FE347E" w:rsidRPr="00675480" w:rsidRDefault="00FE347E" w:rsidP="002669BB">
            <w:pPr>
              <w:tabs>
                <w:tab w:val="left" w:pos="7938"/>
              </w:tabs>
              <w:spacing w:before="20" w:after="20"/>
              <w:rPr>
                <w:sz w:val="18"/>
                <w:szCs w:val="18"/>
              </w:rPr>
            </w:pPr>
          </w:p>
        </w:tc>
        <w:tc>
          <w:tcPr>
            <w:tcW w:w="3415" w:type="pct"/>
            <w:tcBorders>
              <w:top w:val="nil"/>
              <w:bottom w:val="nil"/>
            </w:tcBorders>
            <w:tcMar>
              <w:top w:w="6" w:type="dxa"/>
              <w:bottom w:w="6" w:type="dxa"/>
            </w:tcMar>
          </w:tcPr>
          <w:p w:rsidR="00FE347E" w:rsidRPr="00675480" w:rsidRDefault="00FE347E" w:rsidP="00AD7E43">
            <w:pPr>
              <w:tabs>
                <w:tab w:val="left" w:pos="7938"/>
              </w:tabs>
              <w:spacing w:before="20" w:after="20"/>
              <w:rPr>
                <w:sz w:val="18"/>
                <w:szCs w:val="18"/>
              </w:rPr>
            </w:pPr>
            <w:r>
              <w:rPr>
                <w:sz w:val="18"/>
                <w:szCs w:val="18"/>
              </w:rPr>
              <w:t>• Freisprechen</w:t>
            </w:r>
          </w:p>
        </w:tc>
        <w:tc>
          <w:tcPr>
            <w:tcW w:w="689" w:type="pct"/>
            <w:tcBorders>
              <w:top w:val="nil"/>
              <w:bottom w:val="nil"/>
            </w:tcBorders>
            <w:tcMar>
              <w:top w:w="6" w:type="dxa"/>
              <w:bottom w:w="6" w:type="dxa"/>
            </w:tcMar>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Mar>
              <w:top w:w="6" w:type="dxa"/>
              <w:bottom w:w="6" w:type="dxa"/>
            </w:tcMar>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FE347E" w:rsidRPr="00E60896" w:rsidTr="00691E45">
        <w:tc>
          <w:tcPr>
            <w:tcW w:w="576" w:type="pct"/>
            <w:tcBorders>
              <w:top w:val="nil"/>
              <w:bottom w:val="nil"/>
            </w:tcBorders>
          </w:tcPr>
          <w:p w:rsidR="00FE347E" w:rsidRPr="00E60896" w:rsidRDefault="00FE347E" w:rsidP="002669BB">
            <w:pPr>
              <w:tabs>
                <w:tab w:val="left" w:pos="7938"/>
              </w:tabs>
              <w:spacing w:before="20" w:after="20"/>
              <w:rPr>
                <w:sz w:val="18"/>
                <w:szCs w:val="18"/>
              </w:rPr>
            </w:pPr>
          </w:p>
        </w:tc>
        <w:tc>
          <w:tcPr>
            <w:tcW w:w="3415" w:type="pct"/>
            <w:tcBorders>
              <w:top w:val="nil"/>
              <w:bottom w:val="nil"/>
            </w:tcBorders>
          </w:tcPr>
          <w:p w:rsidR="00FE347E" w:rsidRPr="00E60896" w:rsidRDefault="00FE347E" w:rsidP="005C7F7C">
            <w:pPr>
              <w:tabs>
                <w:tab w:val="left" w:pos="7938"/>
              </w:tabs>
              <w:spacing w:before="20" w:after="20"/>
              <w:rPr>
                <w:sz w:val="18"/>
                <w:szCs w:val="18"/>
              </w:rPr>
            </w:pPr>
            <w:r w:rsidRPr="00E60896">
              <w:rPr>
                <w:sz w:val="18"/>
                <w:szCs w:val="18"/>
              </w:rPr>
              <w:t xml:space="preserve">• </w:t>
            </w:r>
            <w:r>
              <w:rPr>
                <w:sz w:val="18"/>
                <w:szCs w:val="18"/>
              </w:rPr>
              <w:t>Verwendung von kabelgebundenen Headsets</w:t>
            </w:r>
          </w:p>
        </w:tc>
        <w:tc>
          <w:tcPr>
            <w:tcW w:w="689" w:type="pct"/>
            <w:tcBorders>
              <w:top w:val="nil"/>
              <w:bottom w:val="nil"/>
            </w:tcBorders>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FE347E" w:rsidRPr="002669BB" w:rsidTr="00691E45">
        <w:tc>
          <w:tcPr>
            <w:tcW w:w="576" w:type="pct"/>
            <w:tcBorders>
              <w:top w:val="nil"/>
              <w:bottom w:val="single" w:sz="4" w:space="0" w:color="auto"/>
            </w:tcBorders>
            <w:tcMar>
              <w:top w:w="6" w:type="dxa"/>
              <w:bottom w:w="6" w:type="dxa"/>
            </w:tcMar>
          </w:tcPr>
          <w:p w:rsidR="00FE347E" w:rsidRPr="00675480" w:rsidRDefault="00FE347E" w:rsidP="002669BB">
            <w:pPr>
              <w:tabs>
                <w:tab w:val="left" w:pos="7938"/>
              </w:tabs>
              <w:spacing w:before="20" w:after="20"/>
              <w:rPr>
                <w:sz w:val="18"/>
                <w:szCs w:val="18"/>
              </w:rPr>
            </w:pPr>
          </w:p>
        </w:tc>
        <w:tc>
          <w:tcPr>
            <w:tcW w:w="3415" w:type="pct"/>
            <w:tcBorders>
              <w:top w:val="nil"/>
              <w:bottom w:val="single" w:sz="4" w:space="0" w:color="auto"/>
            </w:tcBorders>
            <w:tcMar>
              <w:top w:w="6" w:type="dxa"/>
              <w:bottom w:w="6" w:type="dxa"/>
            </w:tcMar>
          </w:tcPr>
          <w:p w:rsidR="00FE347E" w:rsidRPr="00675480" w:rsidRDefault="00FE347E" w:rsidP="005C7F7C">
            <w:pPr>
              <w:spacing w:before="20" w:after="20"/>
              <w:rPr>
                <w:sz w:val="18"/>
                <w:szCs w:val="18"/>
              </w:rPr>
            </w:pPr>
            <w:r>
              <w:rPr>
                <w:sz w:val="18"/>
                <w:szCs w:val="18"/>
              </w:rPr>
              <w:t>• Verwendung von kabellosen Headsets (max. Sendeleistung 1 mW)</w:t>
            </w:r>
          </w:p>
        </w:tc>
        <w:tc>
          <w:tcPr>
            <w:tcW w:w="689" w:type="pct"/>
            <w:tcBorders>
              <w:top w:val="nil"/>
              <w:bottom w:val="single" w:sz="4" w:space="0" w:color="auto"/>
            </w:tcBorders>
            <w:tcMar>
              <w:top w:w="6" w:type="dxa"/>
              <w:bottom w:w="6" w:type="dxa"/>
            </w:tcMar>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single" w:sz="4" w:space="0" w:color="auto"/>
            </w:tcBorders>
            <w:tcMar>
              <w:top w:w="6" w:type="dxa"/>
              <w:bottom w:w="6" w:type="dxa"/>
            </w:tcMar>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FE347E" w:rsidRPr="00FE347E" w:rsidTr="00691E45">
        <w:tc>
          <w:tcPr>
            <w:tcW w:w="576" w:type="pct"/>
            <w:tcBorders>
              <w:top w:val="single" w:sz="4" w:space="0" w:color="auto"/>
            </w:tcBorders>
            <w:tcMar>
              <w:top w:w="6" w:type="dxa"/>
              <w:bottom w:w="6" w:type="dxa"/>
            </w:tcMar>
          </w:tcPr>
          <w:p w:rsidR="00FE347E" w:rsidRPr="00FE347E" w:rsidRDefault="00FE347E" w:rsidP="002669BB">
            <w:pPr>
              <w:tabs>
                <w:tab w:val="left" w:pos="7938"/>
              </w:tabs>
              <w:spacing w:before="20" w:after="20"/>
              <w:rPr>
                <w:b/>
                <w:sz w:val="18"/>
                <w:szCs w:val="18"/>
              </w:rPr>
            </w:pPr>
            <w:r w:rsidRPr="00FE347E">
              <w:rPr>
                <w:b/>
                <w:sz w:val="18"/>
                <w:szCs w:val="18"/>
              </w:rPr>
              <w:t>3.6</w:t>
            </w:r>
          </w:p>
        </w:tc>
        <w:tc>
          <w:tcPr>
            <w:tcW w:w="3415" w:type="pct"/>
            <w:tcBorders>
              <w:top w:val="single" w:sz="4" w:space="0" w:color="auto"/>
            </w:tcBorders>
            <w:tcMar>
              <w:top w:w="6" w:type="dxa"/>
              <w:bottom w:w="6" w:type="dxa"/>
            </w:tcMar>
          </w:tcPr>
          <w:p w:rsidR="00FE347E" w:rsidRPr="00FE347E" w:rsidRDefault="00FE347E" w:rsidP="005C7F7C">
            <w:pPr>
              <w:spacing w:before="20" w:after="20"/>
              <w:rPr>
                <w:b/>
                <w:sz w:val="18"/>
                <w:szCs w:val="18"/>
              </w:rPr>
            </w:pPr>
            <w:r w:rsidRPr="00FE347E">
              <w:rPr>
                <w:b/>
                <w:sz w:val="18"/>
                <w:szCs w:val="18"/>
              </w:rPr>
              <w:t>Displayanzeige</w:t>
            </w:r>
          </w:p>
        </w:tc>
        <w:tc>
          <w:tcPr>
            <w:tcW w:w="689" w:type="pct"/>
            <w:tcBorders>
              <w:top w:val="single" w:sz="4" w:space="0" w:color="auto"/>
            </w:tcBorders>
            <w:tcMar>
              <w:top w:w="6" w:type="dxa"/>
              <w:bottom w:w="6" w:type="dxa"/>
            </w:tcMar>
          </w:tcPr>
          <w:p w:rsidR="00FE347E" w:rsidRPr="00FE347E" w:rsidRDefault="00FE347E" w:rsidP="002669BB">
            <w:pPr>
              <w:tabs>
                <w:tab w:val="left" w:pos="7938"/>
              </w:tabs>
              <w:spacing w:before="20" w:after="20"/>
              <w:jc w:val="center"/>
              <w:rPr>
                <w:b/>
                <w:sz w:val="18"/>
                <w:szCs w:val="18"/>
              </w:rPr>
            </w:pPr>
          </w:p>
        </w:tc>
        <w:tc>
          <w:tcPr>
            <w:tcW w:w="320" w:type="pct"/>
            <w:tcBorders>
              <w:top w:val="single" w:sz="4" w:space="0" w:color="auto"/>
            </w:tcBorders>
            <w:tcMar>
              <w:top w:w="6" w:type="dxa"/>
              <w:bottom w:w="6" w:type="dxa"/>
            </w:tcMar>
          </w:tcPr>
          <w:p w:rsidR="00FE347E" w:rsidRPr="00FE347E" w:rsidRDefault="00FE347E" w:rsidP="002669BB">
            <w:pPr>
              <w:tabs>
                <w:tab w:val="left" w:pos="7938"/>
              </w:tabs>
              <w:spacing w:before="20" w:after="20"/>
              <w:jc w:val="center"/>
              <w:rPr>
                <w:b/>
                <w:sz w:val="18"/>
                <w:szCs w:val="18"/>
              </w:rPr>
            </w:pPr>
          </w:p>
        </w:tc>
      </w:tr>
      <w:tr w:rsidR="00FE347E" w:rsidRPr="002669BB" w:rsidTr="00691E45">
        <w:tc>
          <w:tcPr>
            <w:tcW w:w="576" w:type="pct"/>
            <w:tcBorders>
              <w:top w:val="single" w:sz="4" w:space="0" w:color="auto"/>
            </w:tcBorders>
            <w:tcMar>
              <w:top w:w="6" w:type="dxa"/>
              <w:bottom w:w="6" w:type="dxa"/>
            </w:tcMar>
          </w:tcPr>
          <w:p w:rsidR="00FE347E" w:rsidRPr="00675480" w:rsidRDefault="00FE347E" w:rsidP="002669BB">
            <w:pPr>
              <w:tabs>
                <w:tab w:val="left" w:pos="7938"/>
              </w:tabs>
              <w:spacing w:before="20" w:after="20"/>
              <w:rPr>
                <w:sz w:val="18"/>
                <w:szCs w:val="18"/>
              </w:rPr>
            </w:pPr>
          </w:p>
        </w:tc>
        <w:tc>
          <w:tcPr>
            <w:tcW w:w="3415" w:type="pct"/>
            <w:tcBorders>
              <w:top w:val="single" w:sz="4" w:space="0" w:color="auto"/>
            </w:tcBorders>
            <w:tcMar>
              <w:top w:w="6" w:type="dxa"/>
              <w:bottom w:w="6" w:type="dxa"/>
            </w:tcMar>
          </w:tcPr>
          <w:p w:rsidR="00FE347E" w:rsidRPr="002669BB" w:rsidRDefault="00FE347E" w:rsidP="00FE347E">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Pr>
                <w:sz w:val="18"/>
                <w:szCs w:val="18"/>
              </w:rPr>
              <w:t>6.</w:t>
            </w:r>
          </w:p>
        </w:tc>
        <w:tc>
          <w:tcPr>
            <w:tcW w:w="689" w:type="pct"/>
            <w:tcBorders>
              <w:top w:val="single" w:sz="4" w:space="0" w:color="auto"/>
            </w:tcBorders>
            <w:tcMar>
              <w:top w:w="6" w:type="dxa"/>
              <w:bottom w:w="6" w:type="dxa"/>
            </w:tcMar>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single" w:sz="4" w:space="0" w:color="auto"/>
            </w:tcBorders>
            <w:tcMar>
              <w:top w:w="6" w:type="dxa"/>
              <w:bottom w:w="6" w:type="dxa"/>
            </w:tcMar>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FE347E" w:rsidRPr="002669BB" w:rsidTr="00691E45">
        <w:tc>
          <w:tcPr>
            <w:tcW w:w="576" w:type="pct"/>
            <w:tcBorders>
              <w:top w:val="single" w:sz="4" w:space="0" w:color="auto"/>
            </w:tcBorders>
            <w:tcMar>
              <w:top w:w="6" w:type="dxa"/>
              <w:bottom w:w="6" w:type="dxa"/>
            </w:tcMar>
          </w:tcPr>
          <w:p w:rsidR="00FE347E" w:rsidRPr="00675480" w:rsidRDefault="00FE347E" w:rsidP="002669BB">
            <w:pPr>
              <w:tabs>
                <w:tab w:val="left" w:pos="7938"/>
              </w:tabs>
              <w:spacing w:before="20" w:after="20"/>
              <w:rPr>
                <w:sz w:val="18"/>
                <w:szCs w:val="18"/>
              </w:rPr>
            </w:pPr>
          </w:p>
        </w:tc>
        <w:tc>
          <w:tcPr>
            <w:tcW w:w="3415" w:type="pct"/>
            <w:tcBorders>
              <w:top w:val="single" w:sz="4" w:space="0" w:color="auto"/>
            </w:tcBorders>
            <w:tcMar>
              <w:top w:w="6" w:type="dxa"/>
              <w:bottom w:w="6" w:type="dxa"/>
            </w:tcMar>
          </w:tcPr>
          <w:p w:rsidR="00FE347E" w:rsidRPr="002669BB" w:rsidRDefault="00FE347E" w:rsidP="00FE347E">
            <w:pPr>
              <w:tabs>
                <w:tab w:val="left" w:pos="7938"/>
              </w:tabs>
              <w:spacing w:before="20" w:after="20"/>
              <w:rPr>
                <w:sz w:val="18"/>
                <w:szCs w:val="18"/>
              </w:rPr>
            </w:pPr>
            <w:r>
              <w:rPr>
                <w:sz w:val="18"/>
                <w:szCs w:val="18"/>
              </w:rPr>
              <w:t xml:space="preserve">Entsprechende </w:t>
            </w:r>
            <w:r w:rsidRPr="002A18BE">
              <w:rPr>
                <w:sz w:val="18"/>
                <w:szCs w:val="18"/>
              </w:rPr>
              <w:t>Abbil</w:t>
            </w:r>
            <w:r w:rsidRPr="002A18BE">
              <w:rPr>
                <w:sz w:val="18"/>
                <w:szCs w:val="18"/>
              </w:rPr>
              <w:softHyphen/>
              <w:t>dungen</w:t>
            </w:r>
            <w:r>
              <w:rPr>
                <w:sz w:val="18"/>
                <w:szCs w:val="18"/>
              </w:rPr>
              <w:t xml:space="preserve"> der Anzeigen auf dem Display liegen dem Antrag bei.</w:t>
            </w:r>
          </w:p>
        </w:tc>
        <w:tc>
          <w:tcPr>
            <w:tcW w:w="689" w:type="pct"/>
            <w:tcBorders>
              <w:top w:val="single" w:sz="4" w:space="0" w:color="auto"/>
            </w:tcBorders>
            <w:tcMar>
              <w:top w:w="6" w:type="dxa"/>
              <w:bottom w:w="6" w:type="dxa"/>
            </w:tcMar>
          </w:tcPr>
          <w:p w:rsidR="00FE347E" w:rsidRDefault="00FE347E" w:rsidP="001E5ECF">
            <w:pPr>
              <w:tabs>
                <w:tab w:val="left" w:pos="7938"/>
              </w:tabs>
              <w:spacing w:before="20" w:after="20"/>
              <w:jc w:val="center"/>
              <w:rPr>
                <w:sz w:val="18"/>
                <w:szCs w:val="18"/>
              </w:rPr>
            </w:pPr>
            <w:r w:rsidRPr="002669BB">
              <w:rPr>
                <w:sz w:val="18"/>
                <w:szCs w:val="18"/>
              </w:rPr>
              <w:fldChar w:fldCharType="begin">
                <w:ffData>
                  <w:name w:val="Kontrollkästchen5"/>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FE347E" w:rsidRPr="002A18BE" w:rsidRDefault="00FE347E" w:rsidP="00FE347E">
            <w:pPr>
              <w:tabs>
                <w:tab w:val="left" w:pos="7938"/>
              </w:tabs>
              <w:spacing w:before="20" w:after="20"/>
              <w:jc w:val="center"/>
              <w:rPr>
                <w:b/>
                <w:sz w:val="18"/>
                <w:szCs w:val="18"/>
              </w:rPr>
            </w:pPr>
            <w:r>
              <w:rPr>
                <w:b/>
                <w:sz w:val="18"/>
                <w:szCs w:val="18"/>
              </w:rPr>
              <w:t>Anlage 7</w:t>
            </w:r>
          </w:p>
        </w:tc>
        <w:tc>
          <w:tcPr>
            <w:tcW w:w="320" w:type="pct"/>
            <w:tcBorders>
              <w:top w:val="single" w:sz="4" w:space="0" w:color="auto"/>
            </w:tcBorders>
            <w:tcMar>
              <w:top w:w="6" w:type="dxa"/>
              <w:bottom w:w="6" w:type="dxa"/>
            </w:tcMar>
          </w:tcPr>
          <w:p w:rsidR="00FE347E" w:rsidRPr="002669BB" w:rsidRDefault="00FE347E" w:rsidP="001E5ECF">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FE347E" w:rsidRPr="002669BB" w:rsidTr="00691E45">
        <w:tc>
          <w:tcPr>
            <w:tcW w:w="576" w:type="pct"/>
            <w:tcBorders>
              <w:bottom w:val="nil"/>
            </w:tcBorders>
          </w:tcPr>
          <w:p w:rsidR="00FE347E" w:rsidRPr="002669BB" w:rsidRDefault="00FE347E" w:rsidP="001E5ECF">
            <w:pPr>
              <w:tabs>
                <w:tab w:val="left" w:pos="7938"/>
              </w:tabs>
              <w:spacing w:before="20" w:after="20"/>
              <w:rPr>
                <w:sz w:val="18"/>
                <w:szCs w:val="18"/>
              </w:rPr>
            </w:pPr>
            <w:r w:rsidRPr="002669BB">
              <w:rPr>
                <w:b/>
                <w:sz w:val="18"/>
                <w:szCs w:val="18"/>
              </w:rPr>
              <w:t>3.7</w:t>
            </w:r>
          </w:p>
        </w:tc>
        <w:tc>
          <w:tcPr>
            <w:tcW w:w="3415" w:type="pct"/>
            <w:tcBorders>
              <w:bottom w:val="nil"/>
            </w:tcBorders>
          </w:tcPr>
          <w:p w:rsidR="00FE347E" w:rsidRPr="002669BB" w:rsidRDefault="00FE347E" w:rsidP="001E5ECF">
            <w:pPr>
              <w:spacing w:before="20" w:after="20"/>
              <w:rPr>
                <w:sz w:val="18"/>
                <w:szCs w:val="18"/>
              </w:rPr>
            </w:pPr>
            <w:r>
              <w:rPr>
                <w:b/>
                <w:sz w:val="18"/>
                <w:szCs w:val="18"/>
              </w:rPr>
              <w:t>Expositionen / SAR-Wert</w:t>
            </w:r>
          </w:p>
        </w:tc>
        <w:tc>
          <w:tcPr>
            <w:tcW w:w="689" w:type="pct"/>
            <w:tcBorders>
              <w:bottom w:val="nil"/>
            </w:tcBorders>
          </w:tcPr>
          <w:p w:rsidR="00FE347E" w:rsidRPr="002669BB" w:rsidRDefault="00FE347E" w:rsidP="001E5ECF">
            <w:pPr>
              <w:tabs>
                <w:tab w:val="left" w:pos="7938"/>
              </w:tabs>
              <w:spacing w:before="20" w:after="20"/>
              <w:jc w:val="center"/>
              <w:rPr>
                <w:sz w:val="18"/>
                <w:szCs w:val="18"/>
              </w:rPr>
            </w:pPr>
          </w:p>
        </w:tc>
        <w:tc>
          <w:tcPr>
            <w:tcW w:w="320" w:type="pct"/>
            <w:tcBorders>
              <w:bottom w:val="nil"/>
            </w:tcBorders>
          </w:tcPr>
          <w:p w:rsidR="00FE347E" w:rsidRPr="002669BB" w:rsidRDefault="00FE347E" w:rsidP="001E5ECF">
            <w:pPr>
              <w:tabs>
                <w:tab w:val="left" w:pos="7938"/>
              </w:tabs>
              <w:spacing w:before="20" w:after="20"/>
              <w:jc w:val="center"/>
              <w:rPr>
                <w:sz w:val="18"/>
                <w:szCs w:val="18"/>
              </w:rPr>
            </w:pPr>
          </w:p>
        </w:tc>
      </w:tr>
      <w:tr w:rsidR="00FE347E" w:rsidRPr="00FE347E" w:rsidTr="00691E45">
        <w:tc>
          <w:tcPr>
            <w:tcW w:w="576" w:type="pct"/>
            <w:tcBorders>
              <w:top w:val="nil"/>
              <w:bottom w:val="nil"/>
            </w:tcBorders>
          </w:tcPr>
          <w:p w:rsidR="00FE347E" w:rsidRPr="00FE347E" w:rsidRDefault="00FE347E" w:rsidP="001E5ECF">
            <w:pPr>
              <w:tabs>
                <w:tab w:val="left" w:pos="7938"/>
              </w:tabs>
              <w:spacing w:before="20" w:after="20"/>
              <w:rPr>
                <w:sz w:val="18"/>
                <w:szCs w:val="18"/>
              </w:rPr>
            </w:pPr>
          </w:p>
        </w:tc>
        <w:tc>
          <w:tcPr>
            <w:tcW w:w="3415" w:type="pct"/>
            <w:tcBorders>
              <w:top w:val="nil"/>
              <w:bottom w:val="nil"/>
            </w:tcBorders>
          </w:tcPr>
          <w:p w:rsidR="00FE347E" w:rsidRPr="00FE347E" w:rsidRDefault="00FE347E" w:rsidP="00FE347E">
            <w:pPr>
              <w:tabs>
                <w:tab w:val="left" w:pos="7938"/>
              </w:tabs>
              <w:spacing w:before="20" w:after="20"/>
              <w:rPr>
                <w:sz w:val="18"/>
                <w:szCs w:val="18"/>
              </w:rPr>
            </w:pPr>
            <w:r w:rsidRPr="00FE347E">
              <w:rPr>
                <w:sz w:val="18"/>
                <w:szCs w:val="18"/>
              </w:rPr>
              <w:t>Der Antragsteller erklärt die Einhaltung aller Anforderung gemäß Verga</w:t>
            </w:r>
            <w:r w:rsidRPr="00FE347E">
              <w:rPr>
                <w:sz w:val="18"/>
                <w:szCs w:val="18"/>
              </w:rPr>
              <w:softHyphen/>
              <w:t>be</w:t>
            </w:r>
            <w:r w:rsidRPr="00FE347E">
              <w:rPr>
                <w:sz w:val="18"/>
                <w:szCs w:val="18"/>
              </w:rPr>
              <w:softHyphen/>
              <w:t>grundlage Abschnitt 3.</w:t>
            </w:r>
            <w:r>
              <w:rPr>
                <w:sz w:val="18"/>
                <w:szCs w:val="18"/>
              </w:rPr>
              <w:t>7</w:t>
            </w:r>
            <w:r w:rsidRPr="00FE347E">
              <w:rPr>
                <w:sz w:val="18"/>
                <w:szCs w:val="18"/>
              </w:rPr>
              <w:t>.</w:t>
            </w:r>
          </w:p>
        </w:tc>
        <w:tc>
          <w:tcPr>
            <w:tcW w:w="689" w:type="pct"/>
            <w:tcBorders>
              <w:top w:val="nil"/>
              <w:bottom w:val="nil"/>
            </w:tcBorders>
          </w:tcPr>
          <w:p w:rsidR="00FE347E" w:rsidRPr="00FE347E" w:rsidRDefault="00FE347E" w:rsidP="001E5ECF">
            <w:pPr>
              <w:tabs>
                <w:tab w:val="left" w:pos="7938"/>
              </w:tabs>
              <w:spacing w:before="20" w:after="20"/>
              <w:jc w:val="center"/>
              <w:rPr>
                <w:sz w:val="18"/>
                <w:szCs w:val="18"/>
              </w:rPr>
            </w:pPr>
            <w:r w:rsidRPr="00FE347E">
              <w:rPr>
                <w:sz w:val="18"/>
                <w:szCs w:val="18"/>
              </w:rPr>
              <w:fldChar w:fldCharType="begin">
                <w:ffData>
                  <w:name w:val="Kontrollkästchen14"/>
                  <w:enabled/>
                  <w:calcOnExit w:val="0"/>
                  <w:checkBox>
                    <w:sizeAuto/>
                    <w:default w:val="0"/>
                  </w:checkBox>
                </w:ffData>
              </w:fldChar>
            </w:r>
            <w:r w:rsidRPr="00FE347E">
              <w:rPr>
                <w:sz w:val="18"/>
                <w:szCs w:val="18"/>
              </w:rPr>
              <w:instrText xml:space="preserve"> FORMCHECKBOX </w:instrText>
            </w:r>
            <w:r w:rsidR="007D3C93">
              <w:rPr>
                <w:sz w:val="18"/>
                <w:szCs w:val="18"/>
              </w:rPr>
            </w:r>
            <w:r w:rsidR="007D3C93">
              <w:rPr>
                <w:sz w:val="18"/>
                <w:szCs w:val="18"/>
              </w:rPr>
              <w:fldChar w:fldCharType="separate"/>
            </w:r>
            <w:r w:rsidRPr="00FE347E">
              <w:rPr>
                <w:sz w:val="18"/>
                <w:szCs w:val="18"/>
              </w:rPr>
              <w:fldChar w:fldCharType="end"/>
            </w:r>
          </w:p>
        </w:tc>
        <w:tc>
          <w:tcPr>
            <w:tcW w:w="320" w:type="pct"/>
            <w:tcBorders>
              <w:top w:val="nil"/>
              <w:bottom w:val="nil"/>
            </w:tcBorders>
          </w:tcPr>
          <w:p w:rsidR="00FE347E" w:rsidRPr="00FE347E" w:rsidRDefault="00FE347E" w:rsidP="001E5ECF">
            <w:pPr>
              <w:tabs>
                <w:tab w:val="left" w:pos="7938"/>
              </w:tabs>
              <w:spacing w:before="20" w:after="20"/>
              <w:jc w:val="center"/>
              <w:rPr>
                <w:sz w:val="18"/>
                <w:szCs w:val="18"/>
              </w:rPr>
            </w:pPr>
            <w:r w:rsidRPr="00FE347E">
              <w:rPr>
                <w:sz w:val="18"/>
                <w:szCs w:val="18"/>
              </w:rPr>
              <w:fldChar w:fldCharType="begin">
                <w:ffData>
                  <w:name w:val="Kontrollkästchen13"/>
                  <w:enabled/>
                  <w:calcOnExit w:val="0"/>
                  <w:checkBox>
                    <w:sizeAuto/>
                    <w:default w:val="0"/>
                  </w:checkBox>
                </w:ffData>
              </w:fldChar>
            </w:r>
            <w:r w:rsidRPr="00FE347E">
              <w:rPr>
                <w:sz w:val="18"/>
                <w:szCs w:val="18"/>
              </w:rPr>
              <w:instrText xml:space="preserve"> FORMCHECKBOX </w:instrText>
            </w:r>
            <w:r w:rsidR="007D3C93">
              <w:rPr>
                <w:sz w:val="18"/>
                <w:szCs w:val="18"/>
              </w:rPr>
            </w:r>
            <w:r w:rsidR="007D3C93">
              <w:rPr>
                <w:sz w:val="18"/>
                <w:szCs w:val="18"/>
              </w:rPr>
              <w:fldChar w:fldCharType="separate"/>
            </w:r>
            <w:r w:rsidRPr="00FE347E">
              <w:rPr>
                <w:sz w:val="18"/>
                <w:szCs w:val="18"/>
              </w:rPr>
              <w:fldChar w:fldCharType="end"/>
            </w:r>
          </w:p>
        </w:tc>
      </w:tr>
      <w:tr w:rsidR="00691E45" w:rsidRPr="00FE347E" w:rsidTr="00691E45">
        <w:tc>
          <w:tcPr>
            <w:tcW w:w="576" w:type="pct"/>
            <w:tcBorders>
              <w:top w:val="nil"/>
              <w:bottom w:val="nil"/>
            </w:tcBorders>
          </w:tcPr>
          <w:p w:rsidR="00691E45" w:rsidRPr="00FE347E" w:rsidRDefault="00691E45" w:rsidP="001E5ECF">
            <w:pPr>
              <w:tabs>
                <w:tab w:val="left" w:pos="7938"/>
              </w:tabs>
              <w:spacing w:before="20" w:after="20"/>
              <w:rPr>
                <w:sz w:val="18"/>
                <w:szCs w:val="18"/>
              </w:rPr>
            </w:pPr>
          </w:p>
        </w:tc>
        <w:tc>
          <w:tcPr>
            <w:tcW w:w="3415" w:type="pct"/>
            <w:tcBorders>
              <w:top w:val="nil"/>
              <w:bottom w:val="nil"/>
            </w:tcBorders>
          </w:tcPr>
          <w:p w:rsidR="00691E45" w:rsidRPr="00FE347E" w:rsidRDefault="00691E45" w:rsidP="00FE347E">
            <w:pPr>
              <w:tabs>
                <w:tab w:val="left" w:pos="7938"/>
              </w:tabs>
              <w:spacing w:before="20" w:after="20"/>
              <w:rPr>
                <w:sz w:val="18"/>
                <w:szCs w:val="18"/>
              </w:rPr>
            </w:pPr>
            <w:r>
              <w:rPr>
                <w:sz w:val="18"/>
                <w:szCs w:val="18"/>
              </w:rPr>
              <w:t xml:space="preserve">Das Gerät ist nur </w:t>
            </w:r>
            <w:r w:rsidRPr="00FE347E">
              <w:rPr>
                <w:sz w:val="18"/>
                <w:szCs w:val="18"/>
              </w:rPr>
              <w:t>mit einer Funkschnittstelle nach DECT-Standard</w:t>
            </w:r>
            <w:r>
              <w:rPr>
                <w:sz w:val="18"/>
                <w:szCs w:val="18"/>
              </w:rPr>
              <w:t xml:space="preserve"> ausgestattet.</w:t>
            </w:r>
          </w:p>
        </w:tc>
        <w:tc>
          <w:tcPr>
            <w:tcW w:w="689" w:type="pct"/>
            <w:tcBorders>
              <w:top w:val="nil"/>
              <w:bottom w:val="nil"/>
            </w:tcBorders>
          </w:tcPr>
          <w:p w:rsidR="00691E45" w:rsidRPr="00FE347E" w:rsidRDefault="00691E45" w:rsidP="001E5ECF">
            <w:pPr>
              <w:tabs>
                <w:tab w:val="left" w:pos="7938"/>
              </w:tabs>
              <w:spacing w:before="20" w:after="20"/>
              <w:jc w:val="center"/>
              <w:rPr>
                <w:sz w:val="18"/>
                <w:szCs w:val="18"/>
              </w:rPr>
            </w:pPr>
            <w:r w:rsidRPr="00FE347E">
              <w:rPr>
                <w:sz w:val="18"/>
                <w:szCs w:val="18"/>
              </w:rPr>
              <w:fldChar w:fldCharType="begin">
                <w:ffData>
                  <w:name w:val="Kontrollkästchen14"/>
                  <w:enabled/>
                  <w:calcOnExit w:val="0"/>
                  <w:checkBox>
                    <w:sizeAuto/>
                    <w:default w:val="0"/>
                  </w:checkBox>
                </w:ffData>
              </w:fldChar>
            </w:r>
            <w:r w:rsidRPr="00FE347E">
              <w:rPr>
                <w:sz w:val="18"/>
                <w:szCs w:val="18"/>
              </w:rPr>
              <w:instrText xml:space="preserve"> FORMCHECKBOX </w:instrText>
            </w:r>
            <w:r w:rsidR="007D3C93">
              <w:rPr>
                <w:sz w:val="18"/>
                <w:szCs w:val="18"/>
              </w:rPr>
            </w:r>
            <w:r w:rsidR="007D3C93">
              <w:rPr>
                <w:sz w:val="18"/>
                <w:szCs w:val="18"/>
              </w:rPr>
              <w:fldChar w:fldCharType="separate"/>
            </w:r>
            <w:r w:rsidRPr="00FE347E">
              <w:rPr>
                <w:sz w:val="18"/>
                <w:szCs w:val="18"/>
              </w:rPr>
              <w:fldChar w:fldCharType="end"/>
            </w:r>
          </w:p>
        </w:tc>
        <w:tc>
          <w:tcPr>
            <w:tcW w:w="320" w:type="pct"/>
            <w:tcBorders>
              <w:top w:val="nil"/>
              <w:bottom w:val="nil"/>
            </w:tcBorders>
          </w:tcPr>
          <w:p w:rsidR="00691E45" w:rsidRPr="00FE347E" w:rsidRDefault="00691E45" w:rsidP="001E5ECF">
            <w:pPr>
              <w:tabs>
                <w:tab w:val="left" w:pos="7938"/>
              </w:tabs>
              <w:spacing w:before="20" w:after="20"/>
              <w:jc w:val="center"/>
              <w:rPr>
                <w:sz w:val="18"/>
                <w:szCs w:val="18"/>
              </w:rPr>
            </w:pPr>
            <w:r w:rsidRPr="00FE347E">
              <w:rPr>
                <w:sz w:val="18"/>
                <w:szCs w:val="18"/>
              </w:rPr>
              <w:fldChar w:fldCharType="begin">
                <w:ffData>
                  <w:name w:val="Kontrollkästchen13"/>
                  <w:enabled/>
                  <w:calcOnExit w:val="0"/>
                  <w:checkBox>
                    <w:sizeAuto/>
                    <w:default w:val="0"/>
                  </w:checkBox>
                </w:ffData>
              </w:fldChar>
            </w:r>
            <w:r w:rsidRPr="00FE347E">
              <w:rPr>
                <w:sz w:val="18"/>
                <w:szCs w:val="18"/>
              </w:rPr>
              <w:instrText xml:space="preserve"> FORMCHECKBOX </w:instrText>
            </w:r>
            <w:r w:rsidR="007D3C93">
              <w:rPr>
                <w:sz w:val="18"/>
                <w:szCs w:val="18"/>
              </w:rPr>
            </w:r>
            <w:r w:rsidR="007D3C93">
              <w:rPr>
                <w:sz w:val="18"/>
                <w:szCs w:val="18"/>
              </w:rPr>
              <w:fldChar w:fldCharType="separate"/>
            </w:r>
            <w:r w:rsidRPr="00FE347E">
              <w:rPr>
                <w:sz w:val="18"/>
                <w:szCs w:val="18"/>
              </w:rPr>
              <w:fldChar w:fldCharType="end"/>
            </w:r>
          </w:p>
        </w:tc>
      </w:tr>
      <w:tr w:rsidR="00691E45" w:rsidRPr="00FE347E" w:rsidTr="00691E45">
        <w:tc>
          <w:tcPr>
            <w:tcW w:w="576" w:type="pct"/>
            <w:tcBorders>
              <w:top w:val="nil"/>
              <w:bottom w:val="nil"/>
            </w:tcBorders>
          </w:tcPr>
          <w:p w:rsidR="00691E45" w:rsidRPr="00FE347E" w:rsidRDefault="00691E45" w:rsidP="001E5ECF">
            <w:pPr>
              <w:tabs>
                <w:tab w:val="left" w:pos="7938"/>
              </w:tabs>
              <w:spacing w:before="20" w:after="20"/>
              <w:rPr>
                <w:sz w:val="18"/>
                <w:szCs w:val="18"/>
              </w:rPr>
            </w:pPr>
          </w:p>
        </w:tc>
        <w:tc>
          <w:tcPr>
            <w:tcW w:w="3415" w:type="pct"/>
            <w:tcBorders>
              <w:top w:val="nil"/>
              <w:bottom w:val="nil"/>
            </w:tcBorders>
          </w:tcPr>
          <w:p w:rsidR="00691E45" w:rsidRPr="00FE347E" w:rsidRDefault="00691E45" w:rsidP="00FE347E">
            <w:pPr>
              <w:tabs>
                <w:tab w:val="left" w:pos="7938"/>
              </w:tabs>
              <w:spacing w:before="20" w:after="20"/>
              <w:rPr>
                <w:sz w:val="18"/>
                <w:szCs w:val="18"/>
              </w:rPr>
            </w:pPr>
            <w:r>
              <w:rPr>
                <w:sz w:val="18"/>
                <w:szCs w:val="18"/>
              </w:rPr>
              <w:t>Das</w:t>
            </w:r>
            <w:r w:rsidRPr="00FE347E">
              <w:rPr>
                <w:sz w:val="18"/>
                <w:szCs w:val="18"/>
              </w:rPr>
              <w:t xml:space="preserve"> Gerät</w:t>
            </w:r>
            <w:r>
              <w:rPr>
                <w:sz w:val="18"/>
                <w:szCs w:val="18"/>
              </w:rPr>
              <w:t xml:space="preserve"> ist</w:t>
            </w:r>
            <w:r w:rsidRPr="00FE347E">
              <w:rPr>
                <w:sz w:val="18"/>
                <w:szCs w:val="18"/>
              </w:rPr>
              <w:t xml:space="preserve"> außer mit einer Funkschnittstelle nach DECT-Standard nur mit einer Funkschnittstelle zur Anbindung eines kabellosen Headsets ausgestattet </w:t>
            </w:r>
            <w:r>
              <w:rPr>
                <w:sz w:val="18"/>
                <w:szCs w:val="18"/>
              </w:rPr>
              <w:t>(</w:t>
            </w:r>
            <w:r w:rsidRPr="00FE347E">
              <w:rPr>
                <w:sz w:val="18"/>
                <w:szCs w:val="18"/>
              </w:rPr>
              <w:t>max. Sendeleistung 1 mW)</w:t>
            </w:r>
            <w:r>
              <w:rPr>
                <w:sz w:val="18"/>
                <w:szCs w:val="18"/>
              </w:rPr>
              <w:t>.</w:t>
            </w:r>
          </w:p>
        </w:tc>
        <w:tc>
          <w:tcPr>
            <w:tcW w:w="689" w:type="pct"/>
            <w:tcBorders>
              <w:top w:val="nil"/>
              <w:bottom w:val="nil"/>
            </w:tcBorders>
          </w:tcPr>
          <w:p w:rsidR="00691E45" w:rsidRPr="00FE347E" w:rsidRDefault="00691E45" w:rsidP="001E5ECF">
            <w:pPr>
              <w:tabs>
                <w:tab w:val="left" w:pos="7938"/>
              </w:tabs>
              <w:spacing w:before="20" w:after="20"/>
              <w:jc w:val="center"/>
              <w:rPr>
                <w:sz w:val="18"/>
                <w:szCs w:val="18"/>
              </w:rPr>
            </w:pPr>
            <w:r w:rsidRPr="00FE347E">
              <w:rPr>
                <w:sz w:val="18"/>
                <w:szCs w:val="18"/>
              </w:rPr>
              <w:fldChar w:fldCharType="begin">
                <w:ffData>
                  <w:name w:val="Kontrollkästchen14"/>
                  <w:enabled/>
                  <w:calcOnExit w:val="0"/>
                  <w:checkBox>
                    <w:sizeAuto/>
                    <w:default w:val="0"/>
                  </w:checkBox>
                </w:ffData>
              </w:fldChar>
            </w:r>
            <w:r w:rsidRPr="00FE347E">
              <w:rPr>
                <w:sz w:val="18"/>
                <w:szCs w:val="18"/>
              </w:rPr>
              <w:instrText xml:space="preserve"> FORMCHECKBOX </w:instrText>
            </w:r>
            <w:r w:rsidR="007D3C93">
              <w:rPr>
                <w:sz w:val="18"/>
                <w:szCs w:val="18"/>
              </w:rPr>
            </w:r>
            <w:r w:rsidR="007D3C93">
              <w:rPr>
                <w:sz w:val="18"/>
                <w:szCs w:val="18"/>
              </w:rPr>
              <w:fldChar w:fldCharType="separate"/>
            </w:r>
            <w:r w:rsidRPr="00FE347E">
              <w:rPr>
                <w:sz w:val="18"/>
                <w:szCs w:val="18"/>
              </w:rPr>
              <w:fldChar w:fldCharType="end"/>
            </w:r>
          </w:p>
        </w:tc>
        <w:tc>
          <w:tcPr>
            <w:tcW w:w="320" w:type="pct"/>
            <w:tcBorders>
              <w:top w:val="nil"/>
              <w:bottom w:val="nil"/>
            </w:tcBorders>
          </w:tcPr>
          <w:p w:rsidR="00691E45" w:rsidRPr="00FE347E" w:rsidRDefault="00691E45" w:rsidP="001E5ECF">
            <w:pPr>
              <w:tabs>
                <w:tab w:val="left" w:pos="7938"/>
              </w:tabs>
              <w:spacing w:before="20" w:after="20"/>
              <w:jc w:val="center"/>
              <w:rPr>
                <w:sz w:val="18"/>
                <w:szCs w:val="18"/>
              </w:rPr>
            </w:pPr>
            <w:r w:rsidRPr="00FE347E">
              <w:rPr>
                <w:sz w:val="18"/>
                <w:szCs w:val="18"/>
              </w:rPr>
              <w:fldChar w:fldCharType="begin">
                <w:ffData>
                  <w:name w:val="Kontrollkästchen13"/>
                  <w:enabled/>
                  <w:calcOnExit w:val="0"/>
                  <w:checkBox>
                    <w:sizeAuto/>
                    <w:default w:val="0"/>
                  </w:checkBox>
                </w:ffData>
              </w:fldChar>
            </w:r>
            <w:r w:rsidRPr="00FE347E">
              <w:rPr>
                <w:sz w:val="18"/>
                <w:szCs w:val="18"/>
              </w:rPr>
              <w:instrText xml:space="preserve"> FORMCHECKBOX </w:instrText>
            </w:r>
            <w:r w:rsidR="007D3C93">
              <w:rPr>
                <w:sz w:val="18"/>
                <w:szCs w:val="18"/>
              </w:rPr>
            </w:r>
            <w:r w:rsidR="007D3C93">
              <w:rPr>
                <w:sz w:val="18"/>
                <w:szCs w:val="18"/>
              </w:rPr>
              <w:fldChar w:fldCharType="separate"/>
            </w:r>
            <w:r w:rsidRPr="00FE347E">
              <w:rPr>
                <w:sz w:val="18"/>
                <w:szCs w:val="18"/>
              </w:rPr>
              <w:fldChar w:fldCharType="end"/>
            </w:r>
          </w:p>
        </w:tc>
      </w:tr>
      <w:tr w:rsidR="00691E45" w:rsidRPr="002669BB" w:rsidTr="00691E45">
        <w:tc>
          <w:tcPr>
            <w:tcW w:w="576" w:type="pct"/>
            <w:tcBorders>
              <w:top w:val="nil"/>
              <w:bottom w:val="nil"/>
            </w:tcBorders>
          </w:tcPr>
          <w:p w:rsidR="00691E45" w:rsidRPr="002669BB" w:rsidRDefault="00691E45" w:rsidP="001E5ECF">
            <w:pPr>
              <w:tabs>
                <w:tab w:val="left" w:pos="7938"/>
              </w:tabs>
              <w:spacing w:before="20" w:after="20"/>
              <w:rPr>
                <w:b/>
                <w:sz w:val="18"/>
                <w:szCs w:val="18"/>
              </w:rPr>
            </w:pPr>
          </w:p>
        </w:tc>
        <w:tc>
          <w:tcPr>
            <w:tcW w:w="3415" w:type="pct"/>
            <w:tcBorders>
              <w:top w:val="nil"/>
              <w:bottom w:val="nil"/>
            </w:tcBorders>
          </w:tcPr>
          <w:p w:rsidR="00691E45" w:rsidRPr="002669BB" w:rsidRDefault="00691E45" w:rsidP="001E5ECF">
            <w:pPr>
              <w:tabs>
                <w:tab w:val="left" w:pos="7938"/>
              </w:tabs>
              <w:spacing w:before="20" w:after="20"/>
              <w:rPr>
                <w:b/>
                <w:color w:val="FF0000"/>
                <w:sz w:val="18"/>
                <w:szCs w:val="18"/>
              </w:rPr>
            </w:pPr>
            <w:r w:rsidRPr="002669BB">
              <w:rPr>
                <w:sz w:val="18"/>
                <w:szCs w:val="18"/>
              </w:rPr>
              <w:t>Der SAR-Wert liegt bei maximal 0,</w:t>
            </w:r>
            <w:r w:rsidR="001E5ECF">
              <w:rPr>
                <w:sz w:val="18"/>
                <w:szCs w:val="18"/>
              </w:rPr>
              <w:t>1</w:t>
            </w:r>
            <w:r w:rsidRPr="002669BB">
              <w:rPr>
                <w:sz w:val="18"/>
                <w:szCs w:val="18"/>
              </w:rPr>
              <w:t>0 Watt pro Kilogramm.</w:t>
            </w:r>
          </w:p>
        </w:tc>
        <w:tc>
          <w:tcPr>
            <w:tcW w:w="689" w:type="pct"/>
            <w:tcBorders>
              <w:top w:val="nil"/>
              <w:bottom w:val="nil"/>
            </w:tcBorders>
          </w:tcPr>
          <w:p w:rsidR="00691E45" w:rsidRPr="002669BB" w:rsidRDefault="00691E45" w:rsidP="001E5ECF">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Pr>
          <w:p w:rsidR="00691E45" w:rsidRPr="002669BB" w:rsidRDefault="00691E45" w:rsidP="001E5ECF">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691E45" w:rsidRPr="002669BB" w:rsidTr="00691E45">
        <w:tc>
          <w:tcPr>
            <w:tcW w:w="576" w:type="pct"/>
            <w:tcBorders>
              <w:top w:val="nil"/>
              <w:bottom w:val="nil"/>
            </w:tcBorders>
          </w:tcPr>
          <w:p w:rsidR="00691E45" w:rsidRPr="002669BB" w:rsidRDefault="00691E45" w:rsidP="001E5ECF">
            <w:pPr>
              <w:tabs>
                <w:tab w:val="left" w:pos="7938"/>
              </w:tabs>
              <w:spacing w:before="20" w:after="20"/>
              <w:rPr>
                <w:sz w:val="18"/>
                <w:szCs w:val="18"/>
              </w:rPr>
            </w:pPr>
          </w:p>
        </w:tc>
        <w:tc>
          <w:tcPr>
            <w:tcW w:w="3415" w:type="pct"/>
            <w:tcBorders>
              <w:top w:val="nil"/>
              <w:bottom w:val="nil"/>
            </w:tcBorders>
          </w:tcPr>
          <w:p w:rsidR="00691E45" w:rsidRPr="002669BB" w:rsidRDefault="00691E45" w:rsidP="00FE347E">
            <w:pPr>
              <w:spacing w:before="20" w:after="20"/>
              <w:rPr>
                <w:sz w:val="18"/>
                <w:szCs w:val="18"/>
              </w:rPr>
            </w:pPr>
            <w:r w:rsidRPr="002669BB">
              <w:rPr>
                <w:sz w:val="18"/>
                <w:szCs w:val="18"/>
              </w:rPr>
              <w:t xml:space="preserve">Der </w:t>
            </w:r>
            <w:r>
              <w:rPr>
                <w:sz w:val="18"/>
                <w:szCs w:val="18"/>
              </w:rPr>
              <w:t xml:space="preserve">maximale </w:t>
            </w:r>
            <w:r w:rsidRPr="002669BB">
              <w:rPr>
                <w:sz w:val="18"/>
                <w:szCs w:val="18"/>
              </w:rPr>
              <w:t>SAR-Wert gemäß DIN EN 62209-1</w:t>
            </w:r>
            <w:r>
              <w:rPr>
                <w:sz w:val="18"/>
                <w:szCs w:val="18"/>
              </w:rPr>
              <w:t xml:space="preserve"> (Head)</w:t>
            </w:r>
            <w:r w:rsidRPr="002669BB">
              <w:rPr>
                <w:sz w:val="18"/>
                <w:szCs w:val="18"/>
              </w:rPr>
              <w:t xml:space="preserve"> beträgt  </w:t>
            </w:r>
            <w:r w:rsidRPr="002669BB">
              <w:rPr>
                <w:sz w:val="18"/>
                <w:szCs w:val="18"/>
              </w:rPr>
              <w:fldChar w:fldCharType="begin">
                <w:ffData>
                  <w:name w:val=""/>
                  <w:enabled/>
                  <w:calcOnExit w:val="0"/>
                  <w:textInput>
                    <w:maxLength w:val="35"/>
                  </w:textInput>
                </w:ffData>
              </w:fldChar>
            </w:r>
            <w:r w:rsidRPr="002669BB">
              <w:rPr>
                <w:sz w:val="18"/>
                <w:szCs w:val="18"/>
              </w:rPr>
              <w:instrText xml:space="preserve"> FORMTEXT </w:instrText>
            </w:r>
            <w:r w:rsidRPr="002669BB">
              <w:rPr>
                <w:sz w:val="18"/>
                <w:szCs w:val="18"/>
              </w:rPr>
            </w:r>
            <w:r w:rsidRPr="002669BB">
              <w:rPr>
                <w:sz w:val="18"/>
                <w:szCs w:val="18"/>
              </w:rPr>
              <w:fldChar w:fldCharType="separate"/>
            </w:r>
            <w:r w:rsidRPr="002669BB">
              <w:rPr>
                <w:noProof/>
                <w:sz w:val="18"/>
                <w:szCs w:val="18"/>
              </w:rPr>
              <w:t> </w:t>
            </w:r>
            <w:r w:rsidRPr="002669BB">
              <w:rPr>
                <w:noProof/>
                <w:sz w:val="18"/>
                <w:szCs w:val="18"/>
              </w:rPr>
              <w:t> </w:t>
            </w:r>
            <w:r w:rsidRPr="002669BB">
              <w:rPr>
                <w:noProof/>
                <w:sz w:val="18"/>
                <w:szCs w:val="18"/>
              </w:rPr>
              <w:t> </w:t>
            </w:r>
            <w:r w:rsidRPr="002669BB">
              <w:rPr>
                <w:noProof/>
                <w:sz w:val="18"/>
                <w:szCs w:val="18"/>
              </w:rPr>
              <w:t> </w:t>
            </w:r>
            <w:r w:rsidRPr="002669BB">
              <w:rPr>
                <w:noProof/>
                <w:sz w:val="18"/>
                <w:szCs w:val="18"/>
              </w:rPr>
              <w:t> </w:t>
            </w:r>
            <w:r w:rsidRPr="002669BB">
              <w:rPr>
                <w:sz w:val="18"/>
                <w:szCs w:val="18"/>
              </w:rPr>
              <w:fldChar w:fldCharType="end"/>
            </w:r>
            <w:r w:rsidRPr="002669BB">
              <w:rPr>
                <w:sz w:val="18"/>
                <w:szCs w:val="18"/>
              </w:rPr>
              <w:t xml:space="preserve"> W/kg.</w:t>
            </w:r>
          </w:p>
        </w:tc>
        <w:tc>
          <w:tcPr>
            <w:tcW w:w="689" w:type="pct"/>
            <w:tcBorders>
              <w:top w:val="nil"/>
              <w:bottom w:val="nil"/>
            </w:tcBorders>
          </w:tcPr>
          <w:p w:rsidR="00691E45" w:rsidRPr="002669BB" w:rsidRDefault="00691E45" w:rsidP="001E5ECF">
            <w:pPr>
              <w:tabs>
                <w:tab w:val="left" w:pos="7938"/>
              </w:tabs>
              <w:spacing w:before="20" w:after="20"/>
              <w:jc w:val="center"/>
              <w:rPr>
                <w:sz w:val="18"/>
                <w:szCs w:val="18"/>
              </w:rPr>
            </w:pPr>
          </w:p>
        </w:tc>
        <w:tc>
          <w:tcPr>
            <w:tcW w:w="320" w:type="pct"/>
            <w:tcBorders>
              <w:top w:val="nil"/>
              <w:bottom w:val="nil"/>
            </w:tcBorders>
          </w:tcPr>
          <w:p w:rsidR="00691E45" w:rsidRPr="002669BB" w:rsidRDefault="00691E45" w:rsidP="001E5ECF">
            <w:pPr>
              <w:tabs>
                <w:tab w:val="left" w:pos="7938"/>
              </w:tabs>
              <w:spacing w:before="20" w:after="20"/>
              <w:jc w:val="center"/>
              <w:rPr>
                <w:sz w:val="18"/>
                <w:szCs w:val="18"/>
              </w:rPr>
            </w:pPr>
          </w:p>
        </w:tc>
      </w:tr>
      <w:tr w:rsidR="00691E45" w:rsidRPr="002669BB" w:rsidTr="00691E45">
        <w:tc>
          <w:tcPr>
            <w:tcW w:w="576" w:type="pct"/>
            <w:tcBorders>
              <w:top w:val="nil"/>
              <w:bottom w:val="nil"/>
            </w:tcBorders>
          </w:tcPr>
          <w:p w:rsidR="00691E45" w:rsidRPr="002669BB" w:rsidRDefault="00691E45" w:rsidP="001E5ECF">
            <w:pPr>
              <w:tabs>
                <w:tab w:val="left" w:pos="7938"/>
              </w:tabs>
              <w:spacing w:before="20" w:after="20"/>
              <w:rPr>
                <w:sz w:val="18"/>
                <w:szCs w:val="18"/>
              </w:rPr>
            </w:pPr>
          </w:p>
        </w:tc>
        <w:tc>
          <w:tcPr>
            <w:tcW w:w="3415" w:type="pct"/>
            <w:tcBorders>
              <w:top w:val="nil"/>
              <w:bottom w:val="nil"/>
            </w:tcBorders>
          </w:tcPr>
          <w:p w:rsidR="00691E45" w:rsidRPr="002669BB" w:rsidRDefault="00691E45" w:rsidP="00FE347E">
            <w:pPr>
              <w:spacing w:before="20" w:after="20"/>
              <w:rPr>
                <w:sz w:val="18"/>
                <w:szCs w:val="18"/>
              </w:rPr>
            </w:pPr>
            <w:r w:rsidRPr="002669BB">
              <w:rPr>
                <w:sz w:val="18"/>
                <w:szCs w:val="18"/>
              </w:rPr>
              <w:t xml:space="preserve">Der </w:t>
            </w:r>
            <w:r>
              <w:rPr>
                <w:sz w:val="18"/>
                <w:szCs w:val="18"/>
              </w:rPr>
              <w:t xml:space="preserve">maximale </w:t>
            </w:r>
            <w:r w:rsidRPr="002669BB">
              <w:rPr>
                <w:sz w:val="18"/>
                <w:szCs w:val="18"/>
              </w:rPr>
              <w:t>SAR-Wert gemäß DIN EN 62209-</w:t>
            </w:r>
            <w:r>
              <w:rPr>
                <w:sz w:val="18"/>
                <w:szCs w:val="18"/>
              </w:rPr>
              <w:t>2 (Body)</w:t>
            </w:r>
            <w:r w:rsidRPr="002669BB">
              <w:rPr>
                <w:sz w:val="18"/>
                <w:szCs w:val="18"/>
              </w:rPr>
              <w:t xml:space="preserve"> beträgt  </w:t>
            </w:r>
            <w:r w:rsidRPr="002669BB">
              <w:rPr>
                <w:sz w:val="18"/>
                <w:szCs w:val="18"/>
              </w:rPr>
              <w:fldChar w:fldCharType="begin">
                <w:ffData>
                  <w:name w:val=""/>
                  <w:enabled/>
                  <w:calcOnExit w:val="0"/>
                  <w:textInput>
                    <w:maxLength w:val="35"/>
                  </w:textInput>
                </w:ffData>
              </w:fldChar>
            </w:r>
            <w:r w:rsidRPr="002669BB">
              <w:rPr>
                <w:sz w:val="18"/>
                <w:szCs w:val="18"/>
              </w:rPr>
              <w:instrText xml:space="preserve"> FORMTEXT </w:instrText>
            </w:r>
            <w:r w:rsidRPr="002669BB">
              <w:rPr>
                <w:sz w:val="18"/>
                <w:szCs w:val="18"/>
              </w:rPr>
            </w:r>
            <w:r w:rsidRPr="002669BB">
              <w:rPr>
                <w:sz w:val="18"/>
                <w:szCs w:val="18"/>
              </w:rPr>
              <w:fldChar w:fldCharType="separate"/>
            </w:r>
            <w:r w:rsidRPr="002669BB">
              <w:rPr>
                <w:noProof/>
                <w:sz w:val="18"/>
                <w:szCs w:val="18"/>
              </w:rPr>
              <w:t> </w:t>
            </w:r>
            <w:r w:rsidRPr="002669BB">
              <w:rPr>
                <w:noProof/>
                <w:sz w:val="18"/>
                <w:szCs w:val="18"/>
              </w:rPr>
              <w:t> </w:t>
            </w:r>
            <w:r w:rsidRPr="002669BB">
              <w:rPr>
                <w:noProof/>
                <w:sz w:val="18"/>
                <w:szCs w:val="18"/>
              </w:rPr>
              <w:t> </w:t>
            </w:r>
            <w:r w:rsidRPr="002669BB">
              <w:rPr>
                <w:noProof/>
                <w:sz w:val="18"/>
                <w:szCs w:val="18"/>
              </w:rPr>
              <w:t> </w:t>
            </w:r>
            <w:r w:rsidRPr="002669BB">
              <w:rPr>
                <w:noProof/>
                <w:sz w:val="18"/>
                <w:szCs w:val="18"/>
              </w:rPr>
              <w:t> </w:t>
            </w:r>
            <w:r w:rsidRPr="002669BB">
              <w:rPr>
                <w:sz w:val="18"/>
                <w:szCs w:val="18"/>
              </w:rPr>
              <w:fldChar w:fldCharType="end"/>
            </w:r>
            <w:r w:rsidRPr="002669BB">
              <w:rPr>
                <w:sz w:val="18"/>
                <w:szCs w:val="18"/>
              </w:rPr>
              <w:t xml:space="preserve"> W/kg.</w:t>
            </w:r>
          </w:p>
        </w:tc>
        <w:tc>
          <w:tcPr>
            <w:tcW w:w="689" w:type="pct"/>
            <w:tcBorders>
              <w:top w:val="nil"/>
              <w:bottom w:val="nil"/>
            </w:tcBorders>
          </w:tcPr>
          <w:p w:rsidR="00691E45" w:rsidRPr="002669BB" w:rsidRDefault="00691E45" w:rsidP="001E5ECF">
            <w:pPr>
              <w:tabs>
                <w:tab w:val="left" w:pos="7938"/>
              </w:tabs>
              <w:spacing w:before="20" w:after="20"/>
              <w:jc w:val="center"/>
              <w:rPr>
                <w:sz w:val="18"/>
                <w:szCs w:val="18"/>
              </w:rPr>
            </w:pPr>
          </w:p>
        </w:tc>
        <w:tc>
          <w:tcPr>
            <w:tcW w:w="320" w:type="pct"/>
            <w:tcBorders>
              <w:top w:val="nil"/>
              <w:bottom w:val="nil"/>
            </w:tcBorders>
          </w:tcPr>
          <w:p w:rsidR="00691E45" w:rsidRPr="002669BB" w:rsidRDefault="00691E45" w:rsidP="001E5ECF">
            <w:pPr>
              <w:tabs>
                <w:tab w:val="left" w:pos="7938"/>
              </w:tabs>
              <w:spacing w:before="20" w:after="20"/>
              <w:jc w:val="center"/>
              <w:rPr>
                <w:sz w:val="18"/>
                <w:szCs w:val="18"/>
              </w:rPr>
            </w:pPr>
          </w:p>
        </w:tc>
      </w:tr>
      <w:tr w:rsidR="00691E45" w:rsidRPr="002669BB" w:rsidTr="00691E45">
        <w:tc>
          <w:tcPr>
            <w:tcW w:w="576" w:type="pct"/>
            <w:tcBorders>
              <w:top w:val="nil"/>
            </w:tcBorders>
          </w:tcPr>
          <w:p w:rsidR="00691E45" w:rsidRPr="002669BB" w:rsidRDefault="00691E45" w:rsidP="001E5ECF">
            <w:pPr>
              <w:tabs>
                <w:tab w:val="left" w:pos="7938"/>
              </w:tabs>
              <w:spacing w:before="20" w:after="20"/>
              <w:rPr>
                <w:b/>
                <w:sz w:val="18"/>
                <w:szCs w:val="18"/>
              </w:rPr>
            </w:pPr>
          </w:p>
        </w:tc>
        <w:tc>
          <w:tcPr>
            <w:tcW w:w="3415" w:type="pct"/>
            <w:tcBorders>
              <w:top w:val="nil"/>
            </w:tcBorders>
          </w:tcPr>
          <w:p w:rsidR="00691E45" w:rsidRPr="002669BB" w:rsidRDefault="00691E45" w:rsidP="00FE347E">
            <w:pPr>
              <w:tabs>
                <w:tab w:val="left" w:pos="7938"/>
              </w:tabs>
              <w:spacing w:before="20" w:after="20"/>
              <w:rPr>
                <w:b/>
                <w:color w:val="FF0000"/>
                <w:sz w:val="18"/>
                <w:szCs w:val="18"/>
              </w:rPr>
            </w:pPr>
            <w:r w:rsidRPr="002669BB">
              <w:rPr>
                <w:sz w:val="18"/>
                <w:szCs w:val="18"/>
              </w:rPr>
              <w:t xml:space="preserve">Das Prüfprotokoll eines nach DIN EN 17025 akkreditierten Prüflabors liegt </w:t>
            </w:r>
            <w:r>
              <w:rPr>
                <w:sz w:val="18"/>
                <w:szCs w:val="18"/>
              </w:rPr>
              <w:t xml:space="preserve">den Antrag </w:t>
            </w:r>
            <w:r w:rsidRPr="002669BB">
              <w:rPr>
                <w:sz w:val="18"/>
                <w:szCs w:val="18"/>
              </w:rPr>
              <w:t xml:space="preserve">bei. </w:t>
            </w:r>
          </w:p>
        </w:tc>
        <w:tc>
          <w:tcPr>
            <w:tcW w:w="689" w:type="pct"/>
            <w:tcBorders>
              <w:top w:val="nil"/>
            </w:tcBorders>
          </w:tcPr>
          <w:p w:rsidR="00691E45" w:rsidRDefault="00691E45" w:rsidP="00FE347E">
            <w:pPr>
              <w:tabs>
                <w:tab w:val="left" w:pos="7938"/>
              </w:tabs>
              <w:spacing w:before="20" w:after="20"/>
              <w:jc w:val="center"/>
              <w:rPr>
                <w:sz w:val="18"/>
                <w:szCs w:val="18"/>
              </w:rPr>
            </w:pPr>
            <w:r w:rsidRPr="002669BB">
              <w:rPr>
                <w:sz w:val="18"/>
                <w:szCs w:val="18"/>
              </w:rPr>
              <w:fldChar w:fldCharType="begin">
                <w:ffData>
                  <w:name w:val="Kontrollkästchen5"/>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691E45" w:rsidRPr="002669BB" w:rsidRDefault="00691E45" w:rsidP="00FE347E">
            <w:pPr>
              <w:tabs>
                <w:tab w:val="left" w:pos="7938"/>
              </w:tabs>
              <w:spacing w:before="20" w:after="20"/>
              <w:jc w:val="center"/>
              <w:rPr>
                <w:sz w:val="18"/>
                <w:szCs w:val="18"/>
              </w:rPr>
            </w:pPr>
            <w:r>
              <w:rPr>
                <w:b/>
                <w:sz w:val="18"/>
                <w:szCs w:val="18"/>
              </w:rPr>
              <w:t>Anlage 8</w:t>
            </w:r>
          </w:p>
        </w:tc>
        <w:tc>
          <w:tcPr>
            <w:tcW w:w="320" w:type="pct"/>
            <w:tcBorders>
              <w:top w:val="nil"/>
            </w:tcBorders>
          </w:tcPr>
          <w:p w:rsidR="00691E45" w:rsidRPr="002669BB" w:rsidRDefault="00691E45" w:rsidP="001E5ECF">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691E45" w:rsidRPr="002669BB" w:rsidTr="00691E45">
        <w:tc>
          <w:tcPr>
            <w:tcW w:w="576" w:type="pct"/>
            <w:tcBorders>
              <w:bottom w:val="nil"/>
            </w:tcBorders>
          </w:tcPr>
          <w:p w:rsidR="00691E45" w:rsidRPr="002669BB" w:rsidRDefault="00691E45" w:rsidP="00FE347E">
            <w:pPr>
              <w:tabs>
                <w:tab w:val="left" w:pos="7938"/>
              </w:tabs>
              <w:spacing w:before="20" w:after="20"/>
              <w:rPr>
                <w:b/>
                <w:sz w:val="18"/>
                <w:szCs w:val="18"/>
              </w:rPr>
            </w:pPr>
            <w:r w:rsidRPr="002669BB">
              <w:rPr>
                <w:b/>
                <w:sz w:val="18"/>
                <w:szCs w:val="18"/>
              </w:rPr>
              <w:t>3.</w:t>
            </w:r>
            <w:r>
              <w:rPr>
                <w:b/>
                <w:sz w:val="18"/>
                <w:szCs w:val="18"/>
              </w:rPr>
              <w:t>8</w:t>
            </w:r>
          </w:p>
        </w:tc>
        <w:tc>
          <w:tcPr>
            <w:tcW w:w="3415" w:type="pct"/>
            <w:tcBorders>
              <w:bottom w:val="nil"/>
            </w:tcBorders>
          </w:tcPr>
          <w:p w:rsidR="00691E45" w:rsidRPr="002669BB" w:rsidRDefault="00691E45" w:rsidP="00FE347E">
            <w:pPr>
              <w:tabs>
                <w:tab w:val="left" w:pos="7938"/>
              </w:tabs>
              <w:spacing w:before="20" w:after="20"/>
              <w:rPr>
                <w:b/>
                <w:sz w:val="18"/>
                <w:szCs w:val="18"/>
              </w:rPr>
            </w:pPr>
            <w:r>
              <w:rPr>
                <w:b/>
                <w:sz w:val="18"/>
                <w:szCs w:val="18"/>
              </w:rPr>
              <w:t>Materiala</w:t>
            </w:r>
            <w:r w:rsidRPr="002669BB">
              <w:rPr>
                <w:b/>
                <w:sz w:val="18"/>
                <w:szCs w:val="18"/>
              </w:rPr>
              <w:t>nforderungen an die Kunststoffe der Gehäuse und Gehäuseteile</w:t>
            </w:r>
          </w:p>
        </w:tc>
        <w:tc>
          <w:tcPr>
            <w:tcW w:w="689" w:type="pct"/>
            <w:tcBorders>
              <w:bottom w:val="nil"/>
            </w:tcBorders>
          </w:tcPr>
          <w:p w:rsidR="00691E45" w:rsidRPr="002669BB" w:rsidRDefault="00691E45" w:rsidP="002669BB">
            <w:pPr>
              <w:tabs>
                <w:tab w:val="left" w:pos="7938"/>
              </w:tabs>
              <w:spacing w:before="20" w:after="20"/>
              <w:jc w:val="center"/>
              <w:rPr>
                <w:b/>
                <w:bCs/>
                <w:sz w:val="18"/>
                <w:szCs w:val="18"/>
              </w:rPr>
            </w:pPr>
          </w:p>
        </w:tc>
        <w:tc>
          <w:tcPr>
            <w:tcW w:w="320" w:type="pct"/>
            <w:tcBorders>
              <w:bottom w:val="nil"/>
            </w:tcBorders>
          </w:tcPr>
          <w:p w:rsidR="00691E45" w:rsidRPr="002669BB" w:rsidRDefault="00691E45" w:rsidP="002669BB">
            <w:pPr>
              <w:tabs>
                <w:tab w:val="left" w:pos="7938"/>
              </w:tabs>
              <w:spacing w:before="20" w:after="20"/>
              <w:jc w:val="center"/>
              <w:rPr>
                <w:sz w:val="18"/>
                <w:szCs w:val="18"/>
              </w:rPr>
            </w:pPr>
          </w:p>
        </w:tc>
      </w:tr>
      <w:tr w:rsidR="00691E45" w:rsidRPr="002669BB" w:rsidTr="00691E45">
        <w:tc>
          <w:tcPr>
            <w:tcW w:w="576" w:type="pct"/>
            <w:tcBorders>
              <w:top w:val="nil"/>
              <w:bottom w:val="nil"/>
            </w:tcBorders>
          </w:tcPr>
          <w:p w:rsidR="00691E45" w:rsidRPr="002669BB" w:rsidRDefault="00691E45" w:rsidP="002669BB">
            <w:pPr>
              <w:tabs>
                <w:tab w:val="left" w:pos="7938"/>
              </w:tabs>
              <w:spacing w:before="20" w:after="20"/>
              <w:rPr>
                <w:sz w:val="18"/>
                <w:szCs w:val="18"/>
              </w:rPr>
            </w:pPr>
          </w:p>
        </w:tc>
        <w:tc>
          <w:tcPr>
            <w:tcW w:w="3415" w:type="pct"/>
            <w:tcBorders>
              <w:top w:val="nil"/>
              <w:bottom w:val="nil"/>
            </w:tcBorders>
          </w:tcPr>
          <w:p w:rsidR="00691E45" w:rsidRPr="002669BB" w:rsidRDefault="00691E45" w:rsidP="00691E45">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Pr>
                <w:sz w:val="18"/>
                <w:szCs w:val="18"/>
              </w:rPr>
              <w:t>8.</w:t>
            </w:r>
          </w:p>
        </w:tc>
        <w:tc>
          <w:tcPr>
            <w:tcW w:w="689" w:type="pct"/>
            <w:tcBorders>
              <w:top w:val="nil"/>
              <w:bottom w:val="nil"/>
            </w:tcBorders>
          </w:tcPr>
          <w:p w:rsidR="00691E45" w:rsidRPr="002669BB" w:rsidRDefault="00691E45" w:rsidP="002669BB">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Pr>
          <w:p w:rsidR="00691E45" w:rsidRPr="002669BB" w:rsidRDefault="00691E45" w:rsidP="002669BB">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691E45" w:rsidRPr="002669BB" w:rsidTr="00691E45">
        <w:tc>
          <w:tcPr>
            <w:tcW w:w="576" w:type="pct"/>
            <w:tcBorders>
              <w:top w:val="nil"/>
              <w:bottom w:val="nil"/>
            </w:tcBorders>
          </w:tcPr>
          <w:p w:rsidR="00691E45" w:rsidRPr="002669BB" w:rsidRDefault="00691E45" w:rsidP="002669BB">
            <w:pPr>
              <w:tabs>
                <w:tab w:val="left" w:pos="7938"/>
              </w:tabs>
              <w:spacing w:before="20" w:after="20"/>
              <w:rPr>
                <w:sz w:val="18"/>
                <w:szCs w:val="18"/>
              </w:rPr>
            </w:pPr>
          </w:p>
        </w:tc>
        <w:tc>
          <w:tcPr>
            <w:tcW w:w="3415" w:type="pct"/>
            <w:tcBorders>
              <w:top w:val="nil"/>
              <w:bottom w:val="nil"/>
            </w:tcBorders>
          </w:tcPr>
          <w:p w:rsidR="00691E45" w:rsidRPr="002669BB" w:rsidRDefault="00691E45" w:rsidP="00691E45">
            <w:pPr>
              <w:tabs>
                <w:tab w:val="left" w:pos="7938"/>
              </w:tabs>
              <w:spacing w:before="20" w:after="20"/>
              <w:rPr>
                <w:sz w:val="18"/>
                <w:szCs w:val="18"/>
              </w:rPr>
            </w:pPr>
            <w:r w:rsidRPr="002669BB">
              <w:rPr>
                <w:sz w:val="18"/>
                <w:szCs w:val="18"/>
              </w:rPr>
              <w:t>Die Herstellererklärung</w:t>
            </w:r>
            <w:r>
              <w:rPr>
                <w:sz w:val="18"/>
                <w:szCs w:val="18"/>
              </w:rPr>
              <w:t>en</w:t>
            </w:r>
            <w:r w:rsidRPr="002669BB">
              <w:rPr>
                <w:sz w:val="18"/>
                <w:szCs w:val="18"/>
              </w:rPr>
              <w:t xml:space="preserve"> über </w:t>
            </w:r>
            <w:r>
              <w:rPr>
                <w:sz w:val="18"/>
                <w:szCs w:val="18"/>
              </w:rPr>
              <w:t xml:space="preserve">die für das Gehäuse oder Gehäuseteile verwendeten </w:t>
            </w:r>
            <w:r w:rsidRPr="002669BB">
              <w:rPr>
                <w:sz w:val="18"/>
                <w:szCs w:val="18"/>
              </w:rPr>
              <w:t>Kunststoffmaterialien lieg</w:t>
            </w:r>
            <w:r>
              <w:rPr>
                <w:sz w:val="18"/>
                <w:szCs w:val="18"/>
              </w:rPr>
              <w:t>en</w:t>
            </w:r>
            <w:r w:rsidRPr="002669BB">
              <w:rPr>
                <w:sz w:val="18"/>
                <w:szCs w:val="18"/>
              </w:rPr>
              <w:t xml:space="preserve"> </w:t>
            </w:r>
            <w:r>
              <w:rPr>
                <w:sz w:val="18"/>
                <w:szCs w:val="18"/>
              </w:rPr>
              <w:t xml:space="preserve">dem Antrag </w:t>
            </w:r>
            <w:r w:rsidRPr="002669BB">
              <w:rPr>
                <w:sz w:val="18"/>
                <w:szCs w:val="18"/>
              </w:rPr>
              <w:t>bei.</w:t>
            </w:r>
          </w:p>
        </w:tc>
        <w:tc>
          <w:tcPr>
            <w:tcW w:w="689" w:type="pct"/>
            <w:tcBorders>
              <w:top w:val="nil"/>
              <w:bottom w:val="nil"/>
            </w:tcBorders>
          </w:tcPr>
          <w:p w:rsidR="00691E45" w:rsidRDefault="00691E45" w:rsidP="002669BB">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691E45" w:rsidRPr="00691E45" w:rsidRDefault="00691E45" w:rsidP="002669BB">
            <w:pPr>
              <w:tabs>
                <w:tab w:val="left" w:pos="7938"/>
              </w:tabs>
              <w:spacing w:before="20" w:after="20"/>
              <w:jc w:val="center"/>
              <w:rPr>
                <w:b/>
                <w:sz w:val="18"/>
                <w:szCs w:val="18"/>
              </w:rPr>
            </w:pPr>
            <w:r w:rsidRPr="00691E45">
              <w:rPr>
                <w:b/>
                <w:sz w:val="18"/>
                <w:szCs w:val="18"/>
              </w:rPr>
              <w:t>Anlage P-M</w:t>
            </w:r>
          </w:p>
        </w:tc>
        <w:tc>
          <w:tcPr>
            <w:tcW w:w="320" w:type="pct"/>
            <w:tcBorders>
              <w:top w:val="nil"/>
              <w:bottom w:val="nil"/>
            </w:tcBorders>
          </w:tcPr>
          <w:p w:rsidR="00691E45" w:rsidRPr="002669BB" w:rsidRDefault="00691E45" w:rsidP="002669BB">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691E45" w:rsidRPr="002669BB" w:rsidTr="00691E45">
        <w:tc>
          <w:tcPr>
            <w:tcW w:w="576" w:type="pct"/>
            <w:tcBorders>
              <w:top w:val="nil"/>
              <w:bottom w:val="single" w:sz="4" w:space="0" w:color="auto"/>
            </w:tcBorders>
          </w:tcPr>
          <w:p w:rsidR="00691E45" w:rsidRPr="002669BB" w:rsidRDefault="00691E45" w:rsidP="002669BB">
            <w:pPr>
              <w:tabs>
                <w:tab w:val="left" w:pos="7938"/>
              </w:tabs>
              <w:spacing w:before="20" w:after="20"/>
              <w:rPr>
                <w:sz w:val="18"/>
                <w:szCs w:val="18"/>
              </w:rPr>
            </w:pPr>
          </w:p>
        </w:tc>
        <w:tc>
          <w:tcPr>
            <w:tcW w:w="3415" w:type="pct"/>
            <w:tcBorders>
              <w:top w:val="nil"/>
              <w:bottom w:val="single" w:sz="4" w:space="0" w:color="auto"/>
            </w:tcBorders>
          </w:tcPr>
          <w:p w:rsidR="00691E45" w:rsidRPr="002669BB" w:rsidRDefault="00691E45" w:rsidP="00691E45">
            <w:pPr>
              <w:tabs>
                <w:tab w:val="left" w:pos="7938"/>
              </w:tabs>
              <w:spacing w:before="20" w:after="20"/>
              <w:rPr>
                <w:sz w:val="18"/>
                <w:szCs w:val="18"/>
              </w:rPr>
            </w:pPr>
            <w:r w:rsidRPr="002669BB">
              <w:rPr>
                <w:sz w:val="18"/>
                <w:szCs w:val="18"/>
              </w:rPr>
              <w:t xml:space="preserve">Die </w:t>
            </w:r>
            <w:r>
              <w:rPr>
                <w:sz w:val="18"/>
                <w:szCs w:val="18"/>
              </w:rPr>
              <w:t xml:space="preserve">Liste der </w:t>
            </w:r>
            <w:r w:rsidRPr="002669BB">
              <w:rPr>
                <w:sz w:val="18"/>
                <w:szCs w:val="18"/>
              </w:rPr>
              <w:t xml:space="preserve">verwendeten </w:t>
            </w:r>
            <w:r>
              <w:rPr>
                <w:sz w:val="18"/>
                <w:szCs w:val="18"/>
              </w:rPr>
              <w:t>Gehäusek</w:t>
            </w:r>
            <w:r w:rsidRPr="002669BB">
              <w:rPr>
                <w:sz w:val="18"/>
                <w:szCs w:val="18"/>
              </w:rPr>
              <w:t xml:space="preserve">unststoffe &gt; 10 Gramm liegt </w:t>
            </w:r>
            <w:r>
              <w:rPr>
                <w:sz w:val="18"/>
                <w:szCs w:val="18"/>
              </w:rPr>
              <w:t xml:space="preserve">dem Antrag </w:t>
            </w:r>
            <w:r w:rsidRPr="002669BB">
              <w:rPr>
                <w:sz w:val="18"/>
                <w:szCs w:val="18"/>
              </w:rPr>
              <w:t>bei.</w:t>
            </w:r>
          </w:p>
        </w:tc>
        <w:tc>
          <w:tcPr>
            <w:tcW w:w="689" w:type="pct"/>
            <w:tcBorders>
              <w:top w:val="nil"/>
              <w:bottom w:val="single" w:sz="4" w:space="0" w:color="auto"/>
            </w:tcBorders>
          </w:tcPr>
          <w:p w:rsidR="00691E45" w:rsidRDefault="00691E45" w:rsidP="002669BB">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691E45" w:rsidRPr="00691E45" w:rsidRDefault="00691E45" w:rsidP="002669BB">
            <w:pPr>
              <w:tabs>
                <w:tab w:val="left" w:pos="7938"/>
              </w:tabs>
              <w:spacing w:before="20" w:after="20"/>
              <w:jc w:val="center"/>
              <w:rPr>
                <w:b/>
                <w:sz w:val="18"/>
                <w:szCs w:val="18"/>
              </w:rPr>
            </w:pPr>
            <w:r w:rsidRPr="00691E45">
              <w:rPr>
                <w:b/>
                <w:sz w:val="18"/>
                <w:szCs w:val="18"/>
              </w:rPr>
              <w:t>Anlage P-L 10</w:t>
            </w:r>
          </w:p>
        </w:tc>
        <w:tc>
          <w:tcPr>
            <w:tcW w:w="320" w:type="pct"/>
            <w:tcBorders>
              <w:top w:val="nil"/>
              <w:bottom w:val="single" w:sz="4" w:space="0" w:color="auto"/>
            </w:tcBorders>
          </w:tcPr>
          <w:p w:rsidR="00691E45" w:rsidRPr="002669BB" w:rsidRDefault="00691E45" w:rsidP="002669BB">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bl>
    <w:p w:rsidR="00691E45" w:rsidRDefault="00691E45"/>
    <w:p w:rsidR="00691E45" w:rsidRDefault="00691E4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1068"/>
        <w:gridCol w:w="6331"/>
        <w:gridCol w:w="1277"/>
        <w:gridCol w:w="593"/>
      </w:tblGrid>
      <w:tr w:rsidR="00691E45" w:rsidRPr="002669BB" w:rsidTr="00427887">
        <w:tc>
          <w:tcPr>
            <w:tcW w:w="576" w:type="pct"/>
            <w:tcBorders>
              <w:bottom w:val="nil"/>
            </w:tcBorders>
          </w:tcPr>
          <w:p w:rsidR="00691E45" w:rsidRPr="002669BB" w:rsidRDefault="00691E45" w:rsidP="00691E45">
            <w:pPr>
              <w:tabs>
                <w:tab w:val="left" w:pos="7938"/>
              </w:tabs>
              <w:spacing w:before="20" w:after="20"/>
              <w:rPr>
                <w:sz w:val="18"/>
                <w:szCs w:val="18"/>
              </w:rPr>
            </w:pPr>
            <w:r w:rsidRPr="002669BB">
              <w:rPr>
                <w:b/>
                <w:sz w:val="18"/>
                <w:szCs w:val="18"/>
              </w:rPr>
              <w:lastRenderedPageBreak/>
              <w:t>3.</w:t>
            </w:r>
            <w:r w:rsidR="00E064DE">
              <w:rPr>
                <w:b/>
                <w:sz w:val="18"/>
                <w:szCs w:val="18"/>
              </w:rPr>
              <w:t>9</w:t>
            </w:r>
          </w:p>
        </w:tc>
        <w:tc>
          <w:tcPr>
            <w:tcW w:w="3415" w:type="pct"/>
            <w:tcBorders>
              <w:bottom w:val="nil"/>
            </w:tcBorders>
          </w:tcPr>
          <w:p w:rsidR="00691E45" w:rsidRPr="002669BB" w:rsidRDefault="00691E45" w:rsidP="005C7F7C">
            <w:pPr>
              <w:spacing w:before="20" w:after="20"/>
              <w:rPr>
                <w:sz w:val="18"/>
                <w:szCs w:val="18"/>
              </w:rPr>
            </w:pPr>
            <w:r>
              <w:rPr>
                <w:b/>
                <w:sz w:val="18"/>
                <w:szCs w:val="18"/>
              </w:rPr>
              <w:t>Wiederaufladbare Batterien</w:t>
            </w:r>
          </w:p>
        </w:tc>
        <w:tc>
          <w:tcPr>
            <w:tcW w:w="689" w:type="pct"/>
            <w:tcBorders>
              <w:bottom w:val="nil"/>
            </w:tcBorders>
          </w:tcPr>
          <w:p w:rsidR="00691E45" w:rsidRPr="002669BB" w:rsidRDefault="00691E45" w:rsidP="002669BB">
            <w:pPr>
              <w:tabs>
                <w:tab w:val="left" w:pos="7938"/>
              </w:tabs>
              <w:spacing w:before="20" w:after="20"/>
              <w:jc w:val="center"/>
              <w:rPr>
                <w:sz w:val="18"/>
                <w:szCs w:val="18"/>
              </w:rPr>
            </w:pPr>
          </w:p>
        </w:tc>
        <w:tc>
          <w:tcPr>
            <w:tcW w:w="320" w:type="pct"/>
            <w:tcBorders>
              <w:bottom w:val="nil"/>
            </w:tcBorders>
          </w:tcPr>
          <w:p w:rsidR="00691E45" w:rsidRPr="002669BB" w:rsidRDefault="00691E45" w:rsidP="002669BB">
            <w:pPr>
              <w:tabs>
                <w:tab w:val="left" w:pos="7938"/>
              </w:tabs>
              <w:spacing w:before="20" w:after="20"/>
              <w:jc w:val="center"/>
              <w:rPr>
                <w:sz w:val="18"/>
                <w:szCs w:val="18"/>
              </w:rPr>
            </w:pPr>
          </w:p>
        </w:tc>
      </w:tr>
      <w:tr w:rsidR="00691E45" w:rsidRPr="002669BB" w:rsidTr="00427887">
        <w:tc>
          <w:tcPr>
            <w:tcW w:w="576" w:type="pct"/>
            <w:tcBorders>
              <w:top w:val="nil"/>
              <w:bottom w:val="nil"/>
            </w:tcBorders>
          </w:tcPr>
          <w:p w:rsidR="00691E45" w:rsidRPr="002669BB" w:rsidRDefault="00691E45" w:rsidP="00691E45">
            <w:pPr>
              <w:tabs>
                <w:tab w:val="left" w:pos="7938"/>
              </w:tabs>
              <w:spacing w:before="20" w:after="20"/>
              <w:rPr>
                <w:b/>
                <w:sz w:val="18"/>
                <w:szCs w:val="18"/>
              </w:rPr>
            </w:pPr>
          </w:p>
        </w:tc>
        <w:tc>
          <w:tcPr>
            <w:tcW w:w="3415" w:type="pct"/>
            <w:tcBorders>
              <w:top w:val="nil"/>
              <w:bottom w:val="nil"/>
            </w:tcBorders>
          </w:tcPr>
          <w:p w:rsidR="00691E45" w:rsidRPr="002669BB" w:rsidRDefault="00691E45" w:rsidP="00691E45">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sidR="005B4128">
              <w:rPr>
                <w:sz w:val="18"/>
                <w:szCs w:val="18"/>
              </w:rPr>
              <w:t>9</w:t>
            </w:r>
            <w:r>
              <w:rPr>
                <w:sz w:val="18"/>
                <w:szCs w:val="18"/>
              </w:rPr>
              <w:t>.</w:t>
            </w:r>
          </w:p>
        </w:tc>
        <w:tc>
          <w:tcPr>
            <w:tcW w:w="689" w:type="pct"/>
            <w:tcBorders>
              <w:top w:val="nil"/>
              <w:bottom w:val="nil"/>
            </w:tcBorders>
          </w:tcPr>
          <w:p w:rsidR="00691E45" w:rsidRPr="002669BB" w:rsidRDefault="00691E45" w:rsidP="001E5ECF">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Pr>
          <w:p w:rsidR="00691E45" w:rsidRPr="002669BB" w:rsidRDefault="00691E45" w:rsidP="001E5ECF">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691E45" w:rsidRPr="002669BB" w:rsidTr="00691E45">
        <w:tc>
          <w:tcPr>
            <w:tcW w:w="576" w:type="pct"/>
            <w:tcBorders>
              <w:top w:val="nil"/>
              <w:bottom w:val="nil"/>
            </w:tcBorders>
          </w:tcPr>
          <w:p w:rsidR="00691E45" w:rsidRPr="002669BB" w:rsidRDefault="00691E45" w:rsidP="002669BB">
            <w:pPr>
              <w:tabs>
                <w:tab w:val="left" w:pos="7938"/>
              </w:tabs>
              <w:spacing w:before="20" w:after="20"/>
              <w:rPr>
                <w:sz w:val="18"/>
                <w:szCs w:val="18"/>
              </w:rPr>
            </w:pPr>
          </w:p>
        </w:tc>
        <w:tc>
          <w:tcPr>
            <w:tcW w:w="3415" w:type="pct"/>
            <w:tcBorders>
              <w:top w:val="nil"/>
              <w:bottom w:val="nil"/>
            </w:tcBorders>
          </w:tcPr>
          <w:p w:rsidR="00691E45" w:rsidRPr="002669BB" w:rsidRDefault="00691E45" w:rsidP="00AD7E43">
            <w:pPr>
              <w:spacing w:before="20" w:after="20"/>
              <w:rPr>
                <w:sz w:val="18"/>
                <w:szCs w:val="18"/>
              </w:rPr>
            </w:pPr>
            <w:r w:rsidRPr="002669BB">
              <w:rPr>
                <w:sz w:val="18"/>
                <w:szCs w:val="18"/>
              </w:rPr>
              <w:t>Die wiederaufladbaren Batterien können vom Nutzer ohne Zuhilfenahme von Spezialwerkzeugen gewechselt werden.</w:t>
            </w:r>
          </w:p>
        </w:tc>
        <w:tc>
          <w:tcPr>
            <w:tcW w:w="689" w:type="pct"/>
            <w:tcBorders>
              <w:top w:val="nil"/>
              <w:bottom w:val="nil"/>
            </w:tcBorders>
          </w:tcPr>
          <w:p w:rsidR="00691E45" w:rsidRPr="002669BB" w:rsidRDefault="00691E45" w:rsidP="002669BB">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Pr>
          <w:p w:rsidR="00691E45" w:rsidRPr="002669BB" w:rsidRDefault="00691E45" w:rsidP="002669BB">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691E45" w:rsidRPr="002669BB" w:rsidTr="00691E45">
        <w:tc>
          <w:tcPr>
            <w:tcW w:w="576" w:type="pct"/>
            <w:tcBorders>
              <w:top w:val="nil"/>
              <w:bottom w:val="nil"/>
            </w:tcBorders>
          </w:tcPr>
          <w:p w:rsidR="00691E45" w:rsidRPr="002669BB" w:rsidRDefault="00691E45" w:rsidP="002669BB">
            <w:pPr>
              <w:tabs>
                <w:tab w:val="left" w:pos="7938"/>
              </w:tabs>
              <w:spacing w:before="20" w:after="20"/>
              <w:rPr>
                <w:sz w:val="18"/>
                <w:szCs w:val="18"/>
              </w:rPr>
            </w:pPr>
          </w:p>
        </w:tc>
        <w:tc>
          <w:tcPr>
            <w:tcW w:w="3415" w:type="pct"/>
            <w:tcBorders>
              <w:top w:val="nil"/>
              <w:bottom w:val="nil"/>
            </w:tcBorders>
          </w:tcPr>
          <w:p w:rsidR="00E064DE" w:rsidRPr="00E064DE" w:rsidRDefault="00E064DE" w:rsidP="00E064DE">
            <w:pPr>
              <w:tabs>
                <w:tab w:val="clear" w:pos="284"/>
                <w:tab w:val="clear" w:pos="851"/>
                <w:tab w:val="clear" w:pos="3119"/>
                <w:tab w:val="clear" w:pos="3686"/>
                <w:tab w:val="clear" w:pos="6804"/>
                <w:tab w:val="clear" w:pos="7371"/>
              </w:tabs>
              <w:overflowPunct/>
              <w:textAlignment w:val="auto"/>
              <w:rPr>
                <w:sz w:val="18"/>
                <w:szCs w:val="18"/>
              </w:rPr>
            </w:pPr>
            <w:r w:rsidRPr="00E064DE">
              <w:rPr>
                <w:sz w:val="18"/>
                <w:szCs w:val="18"/>
              </w:rPr>
              <w:t>Als Akkumulatoren dürfen nur solche verwendet</w:t>
            </w:r>
          </w:p>
          <w:p w:rsidR="00E064DE" w:rsidRPr="00E064DE" w:rsidRDefault="00E064DE" w:rsidP="00E064DE">
            <w:pPr>
              <w:tabs>
                <w:tab w:val="clear" w:pos="284"/>
                <w:tab w:val="clear" w:pos="851"/>
                <w:tab w:val="clear" w:pos="3119"/>
                <w:tab w:val="clear" w:pos="3686"/>
                <w:tab w:val="clear" w:pos="6804"/>
                <w:tab w:val="clear" w:pos="7371"/>
              </w:tabs>
              <w:overflowPunct/>
              <w:textAlignment w:val="auto"/>
              <w:rPr>
                <w:sz w:val="18"/>
                <w:szCs w:val="18"/>
              </w:rPr>
            </w:pPr>
            <w:r w:rsidRPr="00E064DE">
              <w:rPr>
                <w:sz w:val="18"/>
                <w:szCs w:val="18"/>
              </w:rPr>
              <w:t>werden,</w:t>
            </w:r>
          </w:p>
          <w:p w:rsidR="00E064DE" w:rsidRPr="00E064DE" w:rsidRDefault="00E064DE" w:rsidP="00E064DE">
            <w:pPr>
              <w:tabs>
                <w:tab w:val="clear" w:pos="284"/>
                <w:tab w:val="clear" w:pos="851"/>
                <w:tab w:val="clear" w:pos="3119"/>
                <w:tab w:val="clear" w:pos="3686"/>
                <w:tab w:val="clear" w:pos="6804"/>
                <w:tab w:val="clear" w:pos="7371"/>
              </w:tabs>
              <w:overflowPunct/>
              <w:textAlignment w:val="auto"/>
              <w:rPr>
                <w:sz w:val="18"/>
                <w:szCs w:val="18"/>
              </w:rPr>
            </w:pPr>
            <w:r w:rsidRPr="00E064DE">
              <w:rPr>
                <w:sz w:val="18"/>
                <w:szCs w:val="18"/>
              </w:rPr>
              <w:t>• die im Handel als genormte Standardbauformen erhältlich sind oder</w:t>
            </w:r>
          </w:p>
          <w:p w:rsidR="00E064DE" w:rsidRPr="00E064DE" w:rsidRDefault="00E064DE" w:rsidP="00E064DE">
            <w:pPr>
              <w:tabs>
                <w:tab w:val="clear" w:pos="284"/>
                <w:tab w:val="clear" w:pos="851"/>
                <w:tab w:val="clear" w:pos="3119"/>
                <w:tab w:val="clear" w:pos="3686"/>
                <w:tab w:val="clear" w:pos="6804"/>
                <w:tab w:val="clear" w:pos="7371"/>
              </w:tabs>
              <w:overflowPunct/>
              <w:textAlignment w:val="auto"/>
              <w:rPr>
                <w:sz w:val="18"/>
                <w:szCs w:val="18"/>
              </w:rPr>
            </w:pPr>
            <w:r w:rsidRPr="00E064DE">
              <w:rPr>
                <w:sz w:val="18"/>
                <w:szCs w:val="18"/>
              </w:rPr>
              <w:t>• die der Hersteller mindestens 6 Jahre nach Vermarktungsende des Gerätes als originales</w:t>
            </w:r>
            <w:r>
              <w:rPr>
                <w:sz w:val="18"/>
                <w:szCs w:val="18"/>
              </w:rPr>
              <w:t xml:space="preserve"> </w:t>
            </w:r>
            <w:r w:rsidRPr="00E064DE">
              <w:rPr>
                <w:sz w:val="18"/>
                <w:szCs w:val="18"/>
              </w:rPr>
              <w:t>Ersatzteil zur Verfügung stellt oder</w:t>
            </w:r>
          </w:p>
          <w:p w:rsidR="00691E45" w:rsidRPr="002669BB" w:rsidRDefault="00E064DE" w:rsidP="00E064DE">
            <w:pPr>
              <w:tabs>
                <w:tab w:val="clear" w:pos="284"/>
                <w:tab w:val="clear" w:pos="851"/>
                <w:tab w:val="clear" w:pos="3119"/>
                <w:tab w:val="clear" w:pos="3686"/>
                <w:tab w:val="clear" w:pos="6804"/>
                <w:tab w:val="clear" w:pos="7371"/>
              </w:tabs>
              <w:overflowPunct/>
              <w:textAlignment w:val="auto"/>
              <w:rPr>
                <w:sz w:val="18"/>
                <w:szCs w:val="18"/>
              </w:rPr>
            </w:pPr>
            <w:r w:rsidRPr="00E064DE">
              <w:rPr>
                <w:sz w:val="18"/>
                <w:szCs w:val="18"/>
              </w:rPr>
              <w:t>• die als "Nachbauakku" (Lithium-Ionen-Akkus) als kompatibles Ersatzteil im Handel</w:t>
            </w:r>
            <w:r>
              <w:rPr>
                <w:sz w:val="18"/>
                <w:szCs w:val="18"/>
              </w:rPr>
              <w:t xml:space="preserve"> </w:t>
            </w:r>
            <w:r w:rsidRPr="00E064DE">
              <w:rPr>
                <w:sz w:val="18"/>
                <w:szCs w:val="18"/>
              </w:rPr>
              <w:t>erhältlich sind.</w:t>
            </w:r>
          </w:p>
        </w:tc>
        <w:tc>
          <w:tcPr>
            <w:tcW w:w="689" w:type="pct"/>
            <w:tcBorders>
              <w:top w:val="nil"/>
              <w:bottom w:val="nil"/>
            </w:tcBorders>
          </w:tcPr>
          <w:p w:rsidR="00691E45" w:rsidRPr="002669BB" w:rsidRDefault="00691E45" w:rsidP="001E5ECF">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nil"/>
            </w:tcBorders>
          </w:tcPr>
          <w:p w:rsidR="00691E45" w:rsidRPr="002669BB" w:rsidRDefault="00691E45" w:rsidP="001E5ECF">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691E45" w:rsidRPr="002669BB" w:rsidTr="00691E45">
        <w:tc>
          <w:tcPr>
            <w:tcW w:w="576" w:type="pct"/>
            <w:tcBorders>
              <w:top w:val="nil"/>
              <w:bottom w:val="nil"/>
            </w:tcBorders>
          </w:tcPr>
          <w:p w:rsidR="00691E45" w:rsidRPr="002669BB" w:rsidRDefault="00691E45" w:rsidP="002669BB">
            <w:pPr>
              <w:tabs>
                <w:tab w:val="left" w:pos="7938"/>
              </w:tabs>
              <w:spacing w:before="20" w:after="20"/>
              <w:rPr>
                <w:sz w:val="18"/>
                <w:szCs w:val="18"/>
              </w:rPr>
            </w:pPr>
          </w:p>
        </w:tc>
        <w:tc>
          <w:tcPr>
            <w:tcW w:w="3415" w:type="pct"/>
            <w:tcBorders>
              <w:top w:val="nil"/>
              <w:bottom w:val="nil"/>
            </w:tcBorders>
          </w:tcPr>
          <w:p w:rsidR="00691E45" w:rsidRDefault="00691E45" w:rsidP="00AD7E43">
            <w:pPr>
              <w:spacing w:before="20" w:after="20"/>
              <w:rPr>
                <w:sz w:val="18"/>
                <w:szCs w:val="18"/>
              </w:rPr>
            </w:pPr>
            <w:r>
              <w:rPr>
                <w:sz w:val="18"/>
                <w:szCs w:val="18"/>
              </w:rPr>
              <w:t>Die Akkumulatoren entsprechen den geltenden Anforderungen der DIN EN IEC 62133</w:t>
            </w:r>
            <w:r w:rsidR="00E064DE">
              <w:rPr>
                <w:sz w:val="18"/>
                <w:szCs w:val="18"/>
              </w:rPr>
              <w:t>,</w:t>
            </w:r>
            <w:r>
              <w:rPr>
                <w:sz w:val="18"/>
                <w:szCs w:val="18"/>
              </w:rPr>
              <w:t xml:space="preserve"> DIN EN IEC 61951-2</w:t>
            </w:r>
            <w:r w:rsidR="00E064DE">
              <w:rPr>
                <w:sz w:val="18"/>
                <w:szCs w:val="18"/>
              </w:rPr>
              <w:t xml:space="preserve"> und </w:t>
            </w:r>
            <w:r w:rsidR="00E064DE" w:rsidRPr="00E064DE">
              <w:rPr>
                <w:sz w:val="18"/>
                <w:szCs w:val="18"/>
              </w:rPr>
              <w:t>DIN EN IEC 61960-3</w:t>
            </w:r>
          </w:p>
        </w:tc>
        <w:tc>
          <w:tcPr>
            <w:tcW w:w="689" w:type="pct"/>
            <w:tcBorders>
              <w:top w:val="nil"/>
              <w:bottom w:val="nil"/>
            </w:tcBorders>
          </w:tcPr>
          <w:p w:rsidR="00691E45" w:rsidRPr="002669BB" w:rsidRDefault="00691E45" w:rsidP="001E5ECF">
            <w:pPr>
              <w:tabs>
                <w:tab w:val="left" w:pos="7938"/>
              </w:tabs>
              <w:spacing w:before="20" w:after="20"/>
              <w:jc w:val="center"/>
              <w:rPr>
                <w:sz w:val="18"/>
                <w:szCs w:val="18"/>
              </w:rPr>
            </w:pPr>
          </w:p>
        </w:tc>
        <w:tc>
          <w:tcPr>
            <w:tcW w:w="320" w:type="pct"/>
            <w:tcBorders>
              <w:top w:val="nil"/>
              <w:bottom w:val="nil"/>
            </w:tcBorders>
          </w:tcPr>
          <w:p w:rsidR="00691E45" w:rsidRPr="002669BB" w:rsidRDefault="00691E45" w:rsidP="001E5ECF">
            <w:pPr>
              <w:tabs>
                <w:tab w:val="left" w:pos="7938"/>
              </w:tabs>
              <w:spacing w:before="20" w:after="20"/>
              <w:jc w:val="center"/>
              <w:rPr>
                <w:sz w:val="18"/>
                <w:szCs w:val="18"/>
              </w:rPr>
            </w:pPr>
          </w:p>
        </w:tc>
      </w:tr>
      <w:tr w:rsidR="00691E45" w:rsidRPr="002669BB" w:rsidTr="00427887">
        <w:tc>
          <w:tcPr>
            <w:tcW w:w="576" w:type="pct"/>
            <w:tcBorders>
              <w:top w:val="nil"/>
              <w:bottom w:val="single" w:sz="4" w:space="0" w:color="auto"/>
            </w:tcBorders>
          </w:tcPr>
          <w:p w:rsidR="00691E45" w:rsidRPr="002669BB" w:rsidRDefault="00691E45" w:rsidP="002669BB">
            <w:pPr>
              <w:tabs>
                <w:tab w:val="left" w:pos="7938"/>
              </w:tabs>
              <w:spacing w:before="20" w:after="20"/>
              <w:rPr>
                <w:b/>
                <w:sz w:val="18"/>
                <w:szCs w:val="18"/>
              </w:rPr>
            </w:pPr>
          </w:p>
        </w:tc>
        <w:tc>
          <w:tcPr>
            <w:tcW w:w="3415" w:type="pct"/>
            <w:tcBorders>
              <w:top w:val="nil"/>
              <w:bottom w:val="single" w:sz="4" w:space="0" w:color="auto"/>
            </w:tcBorders>
          </w:tcPr>
          <w:p w:rsidR="00691E45" w:rsidRPr="002669BB" w:rsidRDefault="00691E45" w:rsidP="00427887">
            <w:pPr>
              <w:tabs>
                <w:tab w:val="left" w:pos="7938"/>
              </w:tabs>
              <w:spacing w:before="20" w:after="20"/>
              <w:rPr>
                <w:b/>
                <w:color w:val="FF0000"/>
                <w:sz w:val="18"/>
                <w:szCs w:val="18"/>
              </w:rPr>
            </w:pPr>
            <w:r w:rsidRPr="002669BB">
              <w:rPr>
                <w:sz w:val="18"/>
                <w:szCs w:val="18"/>
              </w:rPr>
              <w:t>Die Sei</w:t>
            </w:r>
            <w:r w:rsidR="00427887">
              <w:rPr>
                <w:sz w:val="18"/>
                <w:szCs w:val="18"/>
              </w:rPr>
              <w:t xml:space="preserve">ten der Produktunterlagen, </w:t>
            </w:r>
            <w:r w:rsidR="005B4128" w:rsidRPr="00EE54FE">
              <w:rPr>
                <w:sz w:val="18"/>
                <w:szCs w:val="18"/>
              </w:rPr>
              <w:t>auf die umweltgerechte Entsorgung der Batterien hinweisen</w:t>
            </w:r>
            <w:r w:rsidR="00427887">
              <w:rPr>
                <w:sz w:val="18"/>
                <w:szCs w:val="18"/>
              </w:rPr>
              <w:t>,</w:t>
            </w:r>
            <w:r w:rsidRPr="002669BB">
              <w:rPr>
                <w:sz w:val="18"/>
                <w:szCs w:val="18"/>
              </w:rPr>
              <w:t xml:space="preserve"> lie</w:t>
            </w:r>
            <w:r>
              <w:rPr>
                <w:sz w:val="18"/>
                <w:szCs w:val="18"/>
              </w:rPr>
              <w:softHyphen/>
            </w:r>
            <w:r w:rsidRPr="002669BB">
              <w:rPr>
                <w:sz w:val="18"/>
                <w:szCs w:val="18"/>
              </w:rPr>
              <w:t>gen vor.</w:t>
            </w:r>
            <w:r w:rsidR="00427887">
              <w:rPr>
                <w:sz w:val="18"/>
                <w:szCs w:val="18"/>
              </w:rPr>
              <w:t xml:space="preserve">                                                      </w:t>
            </w:r>
            <w:r w:rsidRPr="002669BB">
              <w:rPr>
                <w:b/>
                <w:sz w:val="18"/>
                <w:szCs w:val="18"/>
              </w:rPr>
              <w:t xml:space="preserve"> Seite </w:t>
            </w:r>
            <w:r w:rsidRPr="002669BB">
              <w:rPr>
                <w:sz w:val="18"/>
                <w:szCs w:val="18"/>
              </w:rPr>
              <w:fldChar w:fldCharType="begin">
                <w:ffData>
                  <w:name w:val=""/>
                  <w:enabled/>
                  <w:calcOnExit w:val="0"/>
                  <w:textInput>
                    <w:maxLength w:val="35"/>
                  </w:textInput>
                </w:ffData>
              </w:fldChar>
            </w:r>
            <w:r w:rsidRPr="002669BB">
              <w:rPr>
                <w:sz w:val="18"/>
                <w:szCs w:val="18"/>
              </w:rPr>
              <w:instrText xml:space="preserve"> FORMTEXT </w:instrText>
            </w:r>
            <w:r w:rsidRPr="002669BB">
              <w:rPr>
                <w:sz w:val="18"/>
                <w:szCs w:val="18"/>
              </w:rPr>
            </w:r>
            <w:r w:rsidRPr="002669BB">
              <w:rPr>
                <w:sz w:val="18"/>
                <w:szCs w:val="18"/>
              </w:rPr>
              <w:fldChar w:fldCharType="separate"/>
            </w:r>
            <w:r w:rsidRPr="002669BB">
              <w:rPr>
                <w:sz w:val="18"/>
                <w:szCs w:val="18"/>
              </w:rPr>
              <w:t> </w:t>
            </w:r>
            <w:r w:rsidRPr="002669BB">
              <w:rPr>
                <w:sz w:val="18"/>
                <w:szCs w:val="18"/>
              </w:rPr>
              <w:t> </w:t>
            </w:r>
            <w:r w:rsidRPr="002669BB">
              <w:rPr>
                <w:sz w:val="18"/>
                <w:szCs w:val="18"/>
              </w:rPr>
              <w:t> </w:t>
            </w:r>
            <w:r w:rsidRPr="002669BB">
              <w:rPr>
                <w:sz w:val="18"/>
                <w:szCs w:val="18"/>
              </w:rPr>
              <w:t> </w:t>
            </w:r>
            <w:r w:rsidRPr="002669BB">
              <w:rPr>
                <w:sz w:val="18"/>
                <w:szCs w:val="18"/>
              </w:rPr>
              <w:t> </w:t>
            </w:r>
            <w:r w:rsidRPr="002669BB">
              <w:rPr>
                <w:sz w:val="18"/>
                <w:szCs w:val="18"/>
              </w:rPr>
              <w:fldChar w:fldCharType="end"/>
            </w:r>
            <w:r w:rsidRPr="002669BB">
              <w:rPr>
                <w:sz w:val="18"/>
                <w:szCs w:val="18"/>
              </w:rPr>
              <w:t xml:space="preserve"> </w:t>
            </w:r>
          </w:p>
        </w:tc>
        <w:tc>
          <w:tcPr>
            <w:tcW w:w="689" w:type="pct"/>
            <w:tcBorders>
              <w:top w:val="nil"/>
              <w:bottom w:val="single" w:sz="4" w:space="0" w:color="auto"/>
            </w:tcBorders>
          </w:tcPr>
          <w:p w:rsidR="00691E45" w:rsidRDefault="00691E45" w:rsidP="002669BB">
            <w:pPr>
              <w:tabs>
                <w:tab w:val="left" w:pos="7938"/>
              </w:tabs>
              <w:spacing w:before="20" w:after="20"/>
              <w:jc w:val="center"/>
              <w:rPr>
                <w:sz w:val="18"/>
                <w:szCs w:val="18"/>
              </w:rPr>
            </w:pPr>
            <w:r w:rsidRPr="002669BB">
              <w:rPr>
                <w:sz w:val="18"/>
                <w:szCs w:val="18"/>
              </w:rPr>
              <w:fldChar w:fldCharType="begin">
                <w:ffData>
                  <w:name w:val="Kontrollkästchen5"/>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427887" w:rsidRPr="00427887" w:rsidRDefault="00427887" w:rsidP="002669BB">
            <w:pPr>
              <w:tabs>
                <w:tab w:val="left" w:pos="7938"/>
              </w:tabs>
              <w:spacing w:before="20" w:after="20"/>
              <w:jc w:val="center"/>
              <w:rPr>
                <w:b/>
                <w:sz w:val="18"/>
                <w:szCs w:val="18"/>
              </w:rPr>
            </w:pPr>
            <w:r w:rsidRPr="00427887">
              <w:rPr>
                <w:b/>
                <w:sz w:val="18"/>
                <w:szCs w:val="18"/>
              </w:rPr>
              <w:t xml:space="preserve">Anlage </w:t>
            </w:r>
            <w:r w:rsidR="00E064DE">
              <w:rPr>
                <w:b/>
                <w:sz w:val="18"/>
                <w:szCs w:val="18"/>
              </w:rPr>
              <w:t>9</w:t>
            </w:r>
          </w:p>
        </w:tc>
        <w:tc>
          <w:tcPr>
            <w:tcW w:w="320" w:type="pct"/>
            <w:tcBorders>
              <w:top w:val="nil"/>
              <w:bottom w:val="single" w:sz="4" w:space="0" w:color="auto"/>
            </w:tcBorders>
          </w:tcPr>
          <w:p w:rsidR="00691E45" w:rsidRPr="002669BB" w:rsidRDefault="00691E45" w:rsidP="002669BB">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427887" w:rsidRPr="00427887" w:rsidTr="00427887">
        <w:tc>
          <w:tcPr>
            <w:tcW w:w="576" w:type="pct"/>
            <w:tcBorders>
              <w:top w:val="single" w:sz="4" w:space="0" w:color="auto"/>
              <w:bottom w:val="nil"/>
            </w:tcBorders>
          </w:tcPr>
          <w:p w:rsidR="00427887" w:rsidRPr="00427887" w:rsidRDefault="00427887" w:rsidP="002669BB">
            <w:pPr>
              <w:tabs>
                <w:tab w:val="left" w:pos="7938"/>
              </w:tabs>
              <w:spacing w:before="20" w:after="20"/>
              <w:rPr>
                <w:b/>
                <w:sz w:val="18"/>
                <w:szCs w:val="18"/>
              </w:rPr>
            </w:pPr>
            <w:r w:rsidRPr="00427887">
              <w:rPr>
                <w:b/>
                <w:sz w:val="18"/>
                <w:szCs w:val="18"/>
              </w:rPr>
              <w:t>3.1</w:t>
            </w:r>
            <w:r w:rsidR="00E064DE">
              <w:rPr>
                <w:b/>
                <w:sz w:val="18"/>
                <w:szCs w:val="18"/>
              </w:rPr>
              <w:t>0</w:t>
            </w:r>
          </w:p>
        </w:tc>
        <w:tc>
          <w:tcPr>
            <w:tcW w:w="3415" w:type="pct"/>
            <w:tcBorders>
              <w:top w:val="single" w:sz="4" w:space="0" w:color="auto"/>
              <w:bottom w:val="nil"/>
            </w:tcBorders>
          </w:tcPr>
          <w:p w:rsidR="00427887" w:rsidRPr="00427887" w:rsidRDefault="00427887" w:rsidP="00427887">
            <w:pPr>
              <w:tabs>
                <w:tab w:val="left" w:pos="7938"/>
              </w:tabs>
              <w:spacing w:before="20" w:after="20"/>
              <w:rPr>
                <w:b/>
                <w:sz w:val="18"/>
                <w:szCs w:val="18"/>
              </w:rPr>
            </w:pPr>
            <w:r w:rsidRPr="00427887">
              <w:rPr>
                <w:b/>
                <w:sz w:val="18"/>
                <w:szCs w:val="18"/>
              </w:rPr>
              <w:t>Bereitstellung von Ersatzteilen und Ersatzgeräten</w:t>
            </w:r>
          </w:p>
        </w:tc>
        <w:tc>
          <w:tcPr>
            <w:tcW w:w="689" w:type="pct"/>
            <w:tcBorders>
              <w:top w:val="single" w:sz="4" w:space="0" w:color="auto"/>
              <w:bottom w:val="nil"/>
            </w:tcBorders>
          </w:tcPr>
          <w:p w:rsidR="00427887" w:rsidRPr="00427887" w:rsidRDefault="00427887" w:rsidP="002669BB">
            <w:pPr>
              <w:tabs>
                <w:tab w:val="left" w:pos="7938"/>
              </w:tabs>
              <w:spacing w:before="20" w:after="20"/>
              <w:jc w:val="center"/>
              <w:rPr>
                <w:b/>
                <w:sz w:val="18"/>
                <w:szCs w:val="18"/>
              </w:rPr>
            </w:pPr>
          </w:p>
        </w:tc>
        <w:tc>
          <w:tcPr>
            <w:tcW w:w="320" w:type="pct"/>
            <w:tcBorders>
              <w:top w:val="single" w:sz="4" w:space="0" w:color="auto"/>
              <w:bottom w:val="nil"/>
            </w:tcBorders>
          </w:tcPr>
          <w:p w:rsidR="00427887" w:rsidRPr="00427887" w:rsidRDefault="00427887" w:rsidP="002669BB">
            <w:pPr>
              <w:tabs>
                <w:tab w:val="left" w:pos="7938"/>
              </w:tabs>
              <w:spacing w:before="20" w:after="20"/>
              <w:jc w:val="center"/>
              <w:rPr>
                <w:b/>
                <w:sz w:val="18"/>
                <w:szCs w:val="18"/>
              </w:rPr>
            </w:pPr>
          </w:p>
        </w:tc>
      </w:tr>
      <w:tr w:rsidR="00427887" w:rsidRPr="00427887" w:rsidTr="00427887">
        <w:tc>
          <w:tcPr>
            <w:tcW w:w="576" w:type="pct"/>
            <w:tcBorders>
              <w:top w:val="nil"/>
              <w:bottom w:val="single" w:sz="4" w:space="0" w:color="auto"/>
            </w:tcBorders>
          </w:tcPr>
          <w:p w:rsidR="00427887" w:rsidRPr="00427887" w:rsidRDefault="00427887" w:rsidP="002669BB">
            <w:pPr>
              <w:tabs>
                <w:tab w:val="left" w:pos="7938"/>
              </w:tabs>
              <w:spacing w:before="20" w:after="20"/>
              <w:rPr>
                <w:sz w:val="18"/>
                <w:szCs w:val="18"/>
              </w:rPr>
            </w:pPr>
          </w:p>
        </w:tc>
        <w:tc>
          <w:tcPr>
            <w:tcW w:w="3415" w:type="pct"/>
            <w:tcBorders>
              <w:top w:val="nil"/>
              <w:bottom w:val="single" w:sz="4" w:space="0" w:color="auto"/>
            </w:tcBorders>
          </w:tcPr>
          <w:p w:rsidR="00427887" w:rsidRPr="002669BB" w:rsidRDefault="00427887" w:rsidP="00427887">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Pr>
                <w:sz w:val="18"/>
                <w:szCs w:val="18"/>
              </w:rPr>
              <w:t>1</w:t>
            </w:r>
            <w:r w:rsidR="00E064DE">
              <w:rPr>
                <w:sz w:val="18"/>
                <w:szCs w:val="18"/>
              </w:rPr>
              <w:t>0</w:t>
            </w:r>
            <w:r>
              <w:rPr>
                <w:sz w:val="18"/>
                <w:szCs w:val="18"/>
              </w:rPr>
              <w:t>.</w:t>
            </w:r>
          </w:p>
        </w:tc>
        <w:tc>
          <w:tcPr>
            <w:tcW w:w="689" w:type="pct"/>
            <w:tcBorders>
              <w:top w:val="nil"/>
              <w:bottom w:val="single" w:sz="4" w:space="0" w:color="auto"/>
            </w:tcBorders>
          </w:tcPr>
          <w:p w:rsidR="00427887" w:rsidRPr="002669BB" w:rsidRDefault="00427887" w:rsidP="001E5ECF">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top w:val="nil"/>
              <w:bottom w:val="single" w:sz="4" w:space="0" w:color="auto"/>
            </w:tcBorders>
          </w:tcPr>
          <w:p w:rsidR="00427887" w:rsidRPr="002669BB" w:rsidRDefault="00427887" w:rsidP="001E5ECF">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427887" w:rsidRPr="00427887" w:rsidTr="00427887">
        <w:tc>
          <w:tcPr>
            <w:tcW w:w="576" w:type="pct"/>
            <w:tcBorders>
              <w:top w:val="single" w:sz="4" w:space="0" w:color="auto"/>
              <w:bottom w:val="nil"/>
            </w:tcBorders>
          </w:tcPr>
          <w:p w:rsidR="00427887" w:rsidRPr="00427887" w:rsidRDefault="00427887" w:rsidP="002669BB">
            <w:pPr>
              <w:tabs>
                <w:tab w:val="left" w:pos="7938"/>
              </w:tabs>
              <w:spacing w:before="20" w:after="20"/>
              <w:rPr>
                <w:b/>
                <w:sz w:val="18"/>
                <w:szCs w:val="18"/>
              </w:rPr>
            </w:pPr>
            <w:r>
              <w:rPr>
                <w:b/>
                <w:sz w:val="18"/>
                <w:szCs w:val="18"/>
              </w:rPr>
              <w:t>3.1</w:t>
            </w:r>
            <w:r w:rsidR="00E064DE">
              <w:rPr>
                <w:b/>
                <w:sz w:val="18"/>
                <w:szCs w:val="18"/>
              </w:rPr>
              <w:t>1</w:t>
            </w:r>
          </w:p>
        </w:tc>
        <w:tc>
          <w:tcPr>
            <w:tcW w:w="3415" w:type="pct"/>
            <w:tcBorders>
              <w:top w:val="single" w:sz="4" w:space="0" w:color="auto"/>
              <w:bottom w:val="nil"/>
            </w:tcBorders>
          </w:tcPr>
          <w:p w:rsidR="00427887" w:rsidRPr="00427887" w:rsidRDefault="00427887" w:rsidP="00427887">
            <w:pPr>
              <w:tabs>
                <w:tab w:val="left" w:pos="7938"/>
              </w:tabs>
              <w:spacing w:before="20" w:after="20"/>
              <w:rPr>
                <w:b/>
                <w:sz w:val="18"/>
                <w:szCs w:val="18"/>
              </w:rPr>
            </w:pPr>
            <w:r>
              <w:rPr>
                <w:b/>
                <w:sz w:val="18"/>
                <w:szCs w:val="18"/>
              </w:rPr>
              <w:t>Verpackung</w:t>
            </w:r>
          </w:p>
        </w:tc>
        <w:tc>
          <w:tcPr>
            <w:tcW w:w="689" w:type="pct"/>
            <w:tcBorders>
              <w:top w:val="single" w:sz="4" w:space="0" w:color="auto"/>
              <w:bottom w:val="nil"/>
            </w:tcBorders>
          </w:tcPr>
          <w:p w:rsidR="00427887" w:rsidRPr="00427887" w:rsidRDefault="00427887" w:rsidP="002669BB">
            <w:pPr>
              <w:tabs>
                <w:tab w:val="left" w:pos="7938"/>
              </w:tabs>
              <w:spacing w:before="20" w:after="20"/>
              <w:jc w:val="center"/>
              <w:rPr>
                <w:b/>
                <w:sz w:val="18"/>
                <w:szCs w:val="18"/>
              </w:rPr>
            </w:pPr>
          </w:p>
        </w:tc>
        <w:tc>
          <w:tcPr>
            <w:tcW w:w="320" w:type="pct"/>
            <w:tcBorders>
              <w:top w:val="single" w:sz="4" w:space="0" w:color="auto"/>
              <w:bottom w:val="nil"/>
            </w:tcBorders>
          </w:tcPr>
          <w:p w:rsidR="00427887" w:rsidRPr="00427887" w:rsidRDefault="00427887" w:rsidP="002669BB">
            <w:pPr>
              <w:tabs>
                <w:tab w:val="left" w:pos="7938"/>
              </w:tabs>
              <w:spacing w:before="20" w:after="20"/>
              <w:jc w:val="center"/>
              <w:rPr>
                <w:b/>
                <w:sz w:val="18"/>
                <w:szCs w:val="18"/>
              </w:rPr>
            </w:pPr>
          </w:p>
        </w:tc>
      </w:tr>
      <w:tr w:rsidR="00E064DE" w:rsidRPr="00427887" w:rsidTr="001208E2">
        <w:tc>
          <w:tcPr>
            <w:tcW w:w="576" w:type="pct"/>
            <w:tcBorders>
              <w:top w:val="nil"/>
              <w:bottom w:val="single" w:sz="4" w:space="0" w:color="auto"/>
            </w:tcBorders>
          </w:tcPr>
          <w:p w:rsidR="00E064DE" w:rsidRPr="00427887" w:rsidRDefault="00E064DE" w:rsidP="00E064DE">
            <w:pPr>
              <w:tabs>
                <w:tab w:val="left" w:pos="7938"/>
              </w:tabs>
              <w:spacing w:before="20" w:after="20"/>
              <w:rPr>
                <w:sz w:val="18"/>
                <w:szCs w:val="18"/>
              </w:rPr>
            </w:pPr>
          </w:p>
        </w:tc>
        <w:tc>
          <w:tcPr>
            <w:tcW w:w="3415" w:type="pct"/>
            <w:tcBorders>
              <w:top w:val="nil"/>
              <w:bottom w:val="single" w:sz="4" w:space="0" w:color="auto"/>
            </w:tcBorders>
          </w:tcPr>
          <w:p w:rsidR="00E064DE" w:rsidRDefault="00E064DE" w:rsidP="00E064DE">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Pr>
                <w:sz w:val="18"/>
                <w:szCs w:val="18"/>
              </w:rPr>
              <w:t>11.</w:t>
            </w:r>
          </w:p>
          <w:p w:rsidR="00E064DE" w:rsidRDefault="00E064DE" w:rsidP="00E064DE">
            <w:pPr>
              <w:tabs>
                <w:tab w:val="left" w:pos="7938"/>
              </w:tabs>
              <w:spacing w:before="20" w:after="20"/>
              <w:rPr>
                <w:sz w:val="18"/>
                <w:szCs w:val="18"/>
              </w:rPr>
            </w:pPr>
          </w:p>
          <w:p w:rsidR="00E064DE" w:rsidRPr="002669BB" w:rsidRDefault="00EE54FE" w:rsidP="00E064DE">
            <w:pPr>
              <w:tabs>
                <w:tab w:val="left" w:pos="7938"/>
              </w:tabs>
              <w:spacing w:before="20" w:after="20"/>
              <w:rPr>
                <w:sz w:val="18"/>
                <w:szCs w:val="18"/>
              </w:rPr>
            </w:pPr>
            <w:r>
              <w:rPr>
                <w:sz w:val="18"/>
                <w:szCs w:val="18"/>
              </w:rPr>
              <w:t>Der</w:t>
            </w:r>
            <w:r w:rsidRPr="00EE54FE">
              <w:rPr>
                <w:sz w:val="18"/>
                <w:szCs w:val="18"/>
              </w:rPr>
              <w:t xml:space="preserve"> Einsatz von Papier oder Kartonage</w:t>
            </w:r>
            <w:r>
              <w:rPr>
                <w:sz w:val="18"/>
                <w:szCs w:val="18"/>
              </w:rPr>
              <w:t>,</w:t>
            </w:r>
            <w:r w:rsidRPr="00EE54FE">
              <w:rPr>
                <w:sz w:val="18"/>
                <w:szCs w:val="18"/>
              </w:rPr>
              <w:t xml:space="preserve"> die Herkunft der Materialien und die Beschaffenheit der Verpackung </w:t>
            </w:r>
            <w:r>
              <w:rPr>
                <w:sz w:val="18"/>
                <w:szCs w:val="18"/>
              </w:rPr>
              <w:t xml:space="preserve">liegt </w:t>
            </w:r>
            <w:r w:rsidRPr="00EE54FE">
              <w:rPr>
                <w:sz w:val="18"/>
                <w:szCs w:val="18"/>
              </w:rPr>
              <w:t>anhand von schriftlichen Bestätigungen der Lieferanten und ggf. mit weiteren Nachweisen</w:t>
            </w:r>
            <w:r>
              <w:rPr>
                <w:sz w:val="18"/>
                <w:szCs w:val="18"/>
              </w:rPr>
              <w:t xml:space="preserve"> vor.</w:t>
            </w:r>
          </w:p>
        </w:tc>
        <w:tc>
          <w:tcPr>
            <w:tcW w:w="689" w:type="pct"/>
            <w:tcBorders>
              <w:top w:val="nil"/>
              <w:bottom w:val="single" w:sz="4" w:space="0" w:color="auto"/>
            </w:tcBorders>
          </w:tcPr>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5"/>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Default="00E064DE" w:rsidP="00E064DE">
            <w:pPr>
              <w:tabs>
                <w:tab w:val="left" w:pos="7938"/>
              </w:tabs>
              <w:spacing w:before="20" w:after="20"/>
              <w:jc w:val="center"/>
              <w:rPr>
                <w:sz w:val="18"/>
                <w:szCs w:val="18"/>
              </w:rPr>
            </w:pPr>
          </w:p>
          <w:p w:rsidR="00E064DE" w:rsidRDefault="00E064DE" w:rsidP="00E064DE">
            <w:pPr>
              <w:tabs>
                <w:tab w:val="left" w:pos="7938"/>
              </w:tabs>
              <w:spacing w:before="20" w:after="20"/>
              <w:jc w:val="center"/>
              <w:rPr>
                <w:sz w:val="18"/>
                <w:szCs w:val="18"/>
              </w:rPr>
            </w:pPr>
          </w:p>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427887" w:rsidRDefault="00E064DE" w:rsidP="00E064DE">
            <w:pPr>
              <w:tabs>
                <w:tab w:val="left" w:pos="7938"/>
              </w:tabs>
              <w:spacing w:before="20" w:after="20"/>
              <w:jc w:val="center"/>
              <w:rPr>
                <w:b/>
                <w:sz w:val="18"/>
                <w:szCs w:val="18"/>
              </w:rPr>
            </w:pPr>
            <w:r w:rsidRPr="00427887">
              <w:rPr>
                <w:b/>
                <w:sz w:val="18"/>
                <w:szCs w:val="18"/>
              </w:rPr>
              <w:t>Anlage 10</w:t>
            </w:r>
          </w:p>
        </w:tc>
        <w:tc>
          <w:tcPr>
            <w:tcW w:w="320" w:type="pct"/>
            <w:tcBorders>
              <w:top w:val="nil"/>
              <w:bottom w:val="single" w:sz="4" w:space="0" w:color="auto"/>
            </w:tcBorders>
          </w:tcPr>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Default="00E064DE" w:rsidP="00E064DE">
            <w:pPr>
              <w:tabs>
                <w:tab w:val="left" w:pos="7938"/>
              </w:tabs>
              <w:spacing w:before="20" w:after="20"/>
              <w:jc w:val="center"/>
              <w:rPr>
                <w:sz w:val="18"/>
                <w:szCs w:val="18"/>
              </w:rPr>
            </w:pPr>
          </w:p>
          <w:p w:rsidR="00E064DE" w:rsidRDefault="00E064DE" w:rsidP="00E064DE">
            <w:pPr>
              <w:tabs>
                <w:tab w:val="left" w:pos="7938"/>
              </w:tabs>
              <w:spacing w:before="20" w:after="20"/>
              <w:jc w:val="center"/>
              <w:rPr>
                <w:sz w:val="18"/>
                <w:szCs w:val="18"/>
              </w:rPr>
            </w:pPr>
          </w:p>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6"/>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2669BB" w:rsidRDefault="00E064DE" w:rsidP="00E064DE">
            <w:pPr>
              <w:tabs>
                <w:tab w:val="left" w:pos="7938"/>
              </w:tabs>
              <w:spacing w:before="20" w:after="20"/>
              <w:jc w:val="center"/>
              <w:rPr>
                <w:sz w:val="18"/>
                <w:szCs w:val="18"/>
              </w:rPr>
            </w:pPr>
          </w:p>
        </w:tc>
      </w:tr>
      <w:tr w:rsidR="00E064DE" w:rsidRPr="002669BB" w:rsidTr="00691E45">
        <w:tc>
          <w:tcPr>
            <w:tcW w:w="576" w:type="pct"/>
            <w:tcBorders>
              <w:bottom w:val="nil"/>
            </w:tcBorders>
          </w:tcPr>
          <w:p w:rsidR="00E064DE" w:rsidRPr="002669BB" w:rsidRDefault="00E064DE" w:rsidP="00E064DE">
            <w:pPr>
              <w:tabs>
                <w:tab w:val="left" w:pos="7938"/>
              </w:tabs>
              <w:spacing w:before="20" w:after="20"/>
              <w:rPr>
                <w:b/>
                <w:sz w:val="18"/>
                <w:szCs w:val="18"/>
              </w:rPr>
            </w:pPr>
            <w:r>
              <w:rPr>
                <w:b/>
                <w:sz w:val="18"/>
                <w:szCs w:val="18"/>
              </w:rPr>
              <w:t>3.1</w:t>
            </w:r>
            <w:r w:rsidR="005B4128">
              <w:rPr>
                <w:b/>
                <w:sz w:val="18"/>
                <w:szCs w:val="18"/>
              </w:rPr>
              <w:t>2</w:t>
            </w:r>
          </w:p>
        </w:tc>
        <w:tc>
          <w:tcPr>
            <w:tcW w:w="3415" w:type="pct"/>
            <w:tcBorders>
              <w:bottom w:val="nil"/>
            </w:tcBorders>
          </w:tcPr>
          <w:p w:rsidR="00E064DE" w:rsidRPr="002669BB" w:rsidRDefault="00E064DE" w:rsidP="00E064DE">
            <w:pPr>
              <w:tabs>
                <w:tab w:val="left" w:pos="7938"/>
              </w:tabs>
              <w:spacing w:before="20" w:after="20"/>
              <w:rPr>
                <w:b/>
                <w:color w:val="FF0000"/>
                <w:sz w:val="18"/>
                <w:szCs w:val="18"/>
              </w:rPr>
            </w:pPr>
            <w:r w:rsidRPr="002669BB">
              <w:rPr>
                <w:b/>
                <w:sz w:val="18"/>
                <w:szCs w:val="18"/>
              </w:rPr>
              <w:t>Bedienungsanleitung</w:t>
            </w:r>
          </w:p>
        </w:tc>
        <w:tc>
          <w:tcPr>
            <w:tcW w:w="689" w:type="pct"/>
            <w:tcBorders>
              <w:bottom w:val="nil"/>
            </w:tcBorders>
          </w:tcPr>
          <w:p w:rsidR="00E064DE" w:rsidRPr="002669BB" w:rsidRDefault="00E064DE" w:rsidP="00E064DE">
            <w:pPr>
              <w:tabs>
                <w:tab w:val="left" w:pos="7938"/>
              </w:tabs>
              <w:spacing w:before="20" w:after="20"/>
              <w:jc w:val="center"/>
              <w:rPr>
                <w:sz w:val="18"/>
                <w:szCs w:val="18"/>
              </w:rPr>
            </w:pPr>
          </w:p>
        </w:tc>
        <w:tc>
          <w:tcPr>
            <w:tcW w:w="320" w:type="pct"/>
            <w:tcBorders>
              <w:bottom w:val="nil"/>
            </w:tcBorders>
          </w:tcPr>
          <w:p w:rsidR="00E064DE" w:rsidRPr="002669BB" w:rsidRDefault="00E064DE" w:rsidP="00E064DE">
            <w:pPr>
              <w:tabs>
                <w:tab w:val="left" w:pos="7938"/>
              </w:tabs>
              <w:spacing w:before="20" w:after="20"/>
              <w:jc w:val="center"/>
              <w:rPr>
                <w:sz w:val="18"/>
                <w:szCs w:val="18"/>
              </w:rPr>
            </w:pPr>
          </w:p>
        </w:tc>
      </w:tr>
      <w:tr w:rsidR="00E064DE" w:rsidRPr="002669BB" w:rsidTr="00691E45">
        <w:tc>
          <w:tcPr>
            <w:tcW w:w="576" w:type="pct"/>
            <w:tcBorders>
              <w:bottom w:val="nil"/>
            </w:tcBorders>
          </w:tcPr>
          <w:p w:rsidR="00E064DE" w:rsidRDefault="00E064DE" w:rsidP="00E064DE">
            <w:pPr>
              <w:tabs>
                <w:tab w:val="left" w:pos="7938"/>
              </w:tabs>
              <w:spacing w:before="20" w:after="20"/>
              <w:rPr>
                <w:b/>
                <w:sz w:val="18"/>
                <w:szCs w:val="18"/>
              </w:rPr>
            </w:pPr>
          </w:p>
        </w:tc>
        <w:tc>
          <w:tcPr>
            <w:tcW w:w="3415" w:type="pct"/>
            <w:tcBorders>
              <w:bottom w:val="nil"/>
            </w:tcBorders>
          </w:tcPr>
          <w:p w:rsidR="00E064DE" w:rsidRPr="002669BB" w:rsidRDefault="00E064DE" w:rsidP="00E064DE">
            <w:pPr>
              <w:tabs>
                <w:tab w:val="left" w:pos="7938"/>
              </w:tabs>
              <w:spacing w:before="20" w:after="20"/>
              <w:rPr>
                <w:sz w:val="18"/>
                <w:szCs w:val="18"/>
              </w:rPr>
            </w:pPr>
            <w:r w:rsidRPr="002669BB">
              <w:rPr>
                <w:sz w:val="18"/>
                <w:szCs w:val="18"/>
              </w:rPr>
              <w:t>Der Antragsteller erklärt die Einhaltung aller Anforderung gemäß Verga</w:t>
            </w:r>
            <w:r>
              <w:rPr>
                <w:sz w:val="18"/>
                <w:szCs w:val="18"/>
              </w:rPr>
              <w:softHyphen/>
            </w:r>
            <w:r w:rsidRPr="002669BB">
              <w:rPr>
                <w:sz w:val="18"/>
                <w:szCs w:val="18"/>
              </w:rPr>
              <w:t>be</w:t>
            </w:r>
            <w:r>
              <w:rPr>
                <w:sz w:val="18"/>
                <w:szCs w:val="18"/>
              </w:rPr>
              <w:softHyphen/>
            </w:r>
            <w:r w:rsidRPr="002669BB">
              <w:rPr>
                <w:sz w:val="18"/>
                <w:szCs w:val="18"/>
              </w:rPr>
              <w:t>grundlage Abschnitt 3.</w:t>
            </w:r>
            <w:r>
              <w:rPr>
                <w:sz w:val="18"/>
                <w:szCs w:val="18"/>
              </w:rPr>
              <w:t>1</w:t>
            </w:r>
            <w:r w:rsidR="005B4128">
              <w:rPr>
                <w:sz w:val="18"/>
                <w:szCs w:val="18"/>
              </w:rPr>
              <w:t>2</w:t>
            </w:r>
            <w:r>
              <w:rPr>
                <w:sz w:val="18"/>
                <w:szCs w:val="18"/>
              </w:rPr>
              <w:t>.</w:t>
            </w:r>
          </w:p>
        </w:tc>
        <w:tc>
          <w:tcPr>
            <w:tcW w:w="689" w:type="pct"/>
            <w:tcBorders>
              <w:bottom w:val="nil"/>
            </w:tcBorders>
          </w:tcPr>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14"/>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c>
          <w:tcPr>
            <w:tcW w:w="320" w:type="pct"/>
            <w:tcBorders>
              <w:bottom w:val="nil"/>
            </w:tcBorders>
          </w:tcPr>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13"/>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064DE" w:rsidRPr="002669BB" w:rsidTr="00691E45">
        <w:tc>
          <w:tcPr>
            <w:tcW w:w="576" w:type="pct"/>
            <w:tcBorders>
              <w:top w:val="nil"/>
              <w:bottom w:val="nil"/>
            </w:tcBorders>
          </w:tcPr>
          <w:p w:rsidR="00E064DE" w:rsidRPr="002669BB" w:rsidRDefault="00E064DE" w:rsidP="00E064DE">
            <w:pPr>
              <w:tabs>
                <w:tab w:val="left" w:pos="7938"/>
              </w:tabs>
              <w:spacing w:before="20" w:after="20"/>
              <w:rPr>
                <w:sz w:val="18"/>
                <w:szCs w:val="18"/>
              </w:rPr>
            </w:pPr>
          </w:p>
        </w:tc>
        <w:tc>
          <w:tcPr>
            <w:tcW w:w="3415" w:type="pct"/>
            <w:tcBorders>
              <w:top w:val="nil"/>
              <w:bottom w:val="nil"/>
            </w:tcBorders>
          </w:tcPr>
          <w:p w:rsidR="00E064DE" w:rsidRPr="002669BB" w:rsidRDefault="00E064DE" w:rsidP="00E064DE">
            <w:pPr>
              <w:spacing w:before="20" w:after="20"/>
              <w:rPr>
                <w:sz w:val="18"/>
                <w:szCs w:val="18"/>
              </w:rPr>
            </w:pPr>
            <w:r>
              <w:rPr>
                <w:sz w:val="18"/>
                <w:szCs w:val="18"/>
              </w:rPr>
              <w:t>Die Bedienungsanleitung enthält folgende Hinweise:</w:t>
            </w:r>
          </w:p>
        </w:tc>
        <w:tc>
          <w:tcPr>
            <w:tcW w:w="689" w:type="pct"/>
            <w:tcBorders>
              <w:top w:val="nil"/>
              <w:bottom w:val="nil"/>
            </w:tcBorders>
          </w:tcPr>
          <w:p w:rsidR="001208E2" w:rsidRPr="00C12A46" w:rsidRDefault="001208E2" w:rsidP="001208E2">
            <w:pPr>
              <w:tabs>
                <w:tab w:val="left" w:pos="7938"/>
              </w:tabs>
              <w:spacing w:before="20" w:after="20"/>
              <w:rPr>
                <w:b/>
                <w:sz w:val="18"/>
                <w:szCs w:val="18"/>
              </w:rPr>
            </w:pPr>
          </w:p>
        </w:tc>
        <w:tc>
          <w:tcPr>
            <w:tcW w:w="320" w:type="pct"/>
            <w:tcBorders>
              <w:top w:val="nil"/>
              <w:bottom w:val="nil"/>
            </w:tcBorders>
          </w:tcPr>
          <w:p w:rsidR="00E064DE" w:rsidRPr="002669BB" w:rsidRDefault="00E064DE" w:rsidP="00E064DE">
            <w:pPr>
              <w:tabs>
                <w:tab w:val="left" w:pos="7938"/>
              </w:tabs>
              <w:spacing w:before="20" w:after="20"/>
              <w:jc w:val="center"/>
              <w:rPr>
                <w:sz w:val="18"/>
                <w:szCs w:val="18"/>
              </w:rPr>
            </w:pPr>
          </w:p>
        </w:tc>
      </w:tr>
      <w:tr w:rsidR="00E064DE" w:rsidRPr="002669BB" w:rsidTr="00691E45">
        <w:tc>
          <w:tcPr>
            <w:tcW w:w="576" w:type="pct"/>
            <w:tcBorders>
              <w:top w:val="nil"/>
              <w:bottom w:val="nil"/>
            </w:tcBorders>
          </w:tcPr>
          <w:p w:rsidR="00E064DE" w:rsidRPr="002669BB" w:rsidRDefault="00E064DE" w:rsidP="00E064DE">
            <w:pPr>
              <w:tabs>
                <w:tab w:val="left" w:pos="7938"/>
              </w:tabs>
              <w:spacing w:before="20" w:after="20"/>
              <w:rPr>
                <w:sz w:val="18"/>
                <w:szCs w:val="18"/>
              </w:rPr>
            </w:pPr>
          </w:p>
        </w:tc>
        <w:tc>
          <w:tcPr>
            <w:tcW w:w="3415" w:type="pct"/>
            <w:tcBorders>
              <w:top w:val="nil"/>
              <w:bottom w:val="nil"/>
            </w:tcBorders>
          </w:tcPr>
          <w:p w:rsidR="00E064DE" w:rsidRPr="00C12A46" w:rsidRDefault="00E064DE" w:rsidP="00E064DE">
            <w:pPr>
              <w:spacing w:before="20" w:after="20"/>
              <w:ind w:left="102" w:hanging="102"/>
              <w:rPr>
                <w:b/>
                <w:sz w:val="18"/>
                <w:szCs w:val="18"/>
              </w:rPr>
            </w:pPr>
            <w:r>
              <w:rPr>
                <w:sz w:val="18"/>
                <w:szCs w:val="18"/>
              </w:rPr>
              <w:t xml:space="preserve">• </w:t>
            </w:r>
            <w:r w:rsidR="001208E2" w:rsidRPr="001208E2">
              <w:rPr>
                <w:sz w:val="18"/>
                <w:szCs w:val="18"/>
              </w:rPr>
              <w:t>Hinweise zu einem optimalen Aufstellungsort der Basisstation, um die Exposition gegenüber elektromagnetischen Feldern möglichst gering zu halten.</w:t>
            </w:r>
            <w:r w:rsidR="001208E2">
              <w:t xml:space="preserve"> </w:t>
            </w:r>
            <w:r w:rsidR="001208E2" w:rsidRPr="001208E2">
              <w:rPr>
                <w:sz w:val="18"/>
                <w:szCs w:val="18"/>
              </w:rPr>
              <w:t>Beispielsweise durch Wahl eines zentralen Aufstellungsortes, an dem sich Personen üblicherweise nicht länger aufhalten (Wohnungsflur, zentrale Abstellkammern, Dachboden).</w:t>
            </w:r>
            <w:r>
              <w:rPr>
                <w:sz w:val="18"/>
                <w:szCs w:val="18"/>
              </w:rPr>
              <w:t xml:space="preserve">                     </w:t>
            </w:r>
            <w:r w:rsidR="001208E2">
              <w:rPr>
                <w:sz w:val="18"/>
                <w:szCs w:val="18"/>
              </w:rPr>
              <w:t xml:space="preserve">                            </w:t>
            </w:r>
            <w:r>
              <w:rPr>
                <w:sz w:val="18"/>
                <w:szCs w:val="18"/>
              </w:rPr>
              <w:t xml:space="preserve">     </w:t>
            </w:r>
            <w:r>
              <w:rPr>
                <w:b/>
                <w:sz w:val="18"/>
                <w:szCs w:val="18"/>
              </w:rPr>
              <w:t xml:space="preserve">Seite </w:t>
            </w:r>
            <w:r>
              <w:rPr>
                <w:b/>
                <w:sz w:val="18"/>
                <w:szCs w:val="18"/>
              </w:rPr>
              <w:fldChar w:fldCharType="begin">
                <w:ffData>
                  <w:name w:val="Text69"/>
                  <w:enabled/>
                  <w:calcOnExit w:val="0"/>
                  <w:textInput/>
                </w:ffData>
              </w:fldChar>
            </w:r>
            <w:bookmarkStart w:id="19" w:name="Text69"/>
            <w:r>
              <w:rPr>
                <w:b/>
                <w:sz w:val="18"/>
                <w:szCs w:val="18"/>
              </w:rPr>
              <w:instrText xml:space="preserve"> FORMTEXT </w:instrText>
            </w:r>
            <w:r>
              <w:rPr>
                <w:b/>
                <w:sz w:val="18"/>
                <w:szCs w:val="18"/>
              </w:rPr>
            </w:r>
            <w:r>
              <w:rPr>
                <w:b/>
                <w:sz w:val="18"/>
                <w:szCs w:val="18"/>
              </w:rP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rPr>
                <w:b/>
                <w:sz w:val="18"/>
                <w:szCs w:val="18"/>
              </w:rPr>
              <w:fldChar w:fldCharType="end"/>
            </w:r>
            <w:bookmarkEnd w:id="19"/>
          </w:p>
        </w:tc>
        <w:tc>
          <w:tcPr>
            <w:tcW w:w="689" w:type="pct"/>
            <w:tcBorders>
              <w:top w:val="nil"/>
              <w:bottom w:val="nil"/>
            </w:tcBorders>
          </w:tcPr>
          <w:p w:rsidR="001208E2" w:rsidRDefault="001208E2" w:rsidP="00E064DE">
            <w:pPr>
              <w:tabs>
                <w:tab w:val="left" w:pos="7938"/>
              </w:tabs>
              <w:spacing w:before="20" w:after="20"/>
              <w:jc w:val="center"/>
              <w:rPr>
                <w:sz w:val="18"/>
                <w:szCs w:val="18"/>
              </w:rPr>
            </w:pPr>
          </w:p>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2669BB" w:rsidRDefault="00E064DE" w:rsidP="00E064DE">
            <w:pPr>
              <w:tabs>
                <w:tab w:val="left" w:pos="7938"/>
              </w:tabs>
              <w:spacing w:before="20" w:after="20"/>
              <w:jc w:val="center"/>
              <w:rPr>
                <w:sz w:val="18"/>
                <w:szCs w:val="18"/>
              </w:rPr>
            </w:pPr>
            <w:r w:rsidRPr="00C12A46">
              <w:rPr>
                <w:b/>
                <w:sz w:val="18"/>
                <w:szCs w:val="18"/>
              </w:rPr>
              <w:t>Anlage 1</w:t>
            </w:r>
            <w:r w:rsidR="001208E2">
              <w:rPr>
                <w:b/>
                <w:sz w:val="18"/>
                <w:szCs w:val="18"/>
              </w:rPr>
              <w:t>1</w:t>
            </w:r>
          </w:p>
        </w:tc>
        <w:tc>
          <w:tcPr>
            <w:tcW w:w="320" w:type="pct"/>
            <w:tcBorders>
              <w:top w:val="nil"/>
              <w:bottom w:val="nil"/>
            </w:tcBorders>
          </w:tcPr>
          <w:p w:rsidR="001208E2" w:rsidRDefault="001208E2" w:rsidP="00E064DE">
            <w:pPr>
              <w:tabs>
                <w:tab w:val="left" w:pos="7938"/>
              </w:tabs>
              <w:spacing w:before="20" w:after="20"/>
              <w:jc w:val="center"/>
              <w:rPr>
                <w:sz w:val="18"/>
                <w:szCs w:val="18"/>
              </w:rPr>
            </w:pPr>
          </w:p>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064DE" w:rsidRPr="002669BB" w:rsidTr="00691E45">
        <w:tc>
          <w:tcPr>
            <w:tcW w:w="576" w:type="pct"/>
            <w:tcBorders>
              <w:top w:val="nil"/>
              <w:bottom w:val="nil"/>
            </w:tcBorders>
          </w:tcPr>
          <w:p w:rsidR="00E064DE" w:rsidRPr="002669BB" w:rsidRDefault="00E064DE" w:rsidP="00E064DE">
            <w:pPr>
              <w:tabs>
                <w:tab w:val="left" w:pos="7938"/>
              </w:tabs>
              <w:spacing w:before="20" w:after="20"/>
              <w:rPr>
                <w:sz w:val="18"/>
                <w:szCs w:val="18"/>
              </w:rPr>
            </w:pPr>
          </w:p>
        </w:tc>
        <w:tc>
          <w:tcPr>
            <w:tcW w:w="3415" w:type="pct"/>
            <w:tcBorders>
              <w:top w:val="nil"/>
              <w:bottom w:val="nil"/>
            </w:tcBorders>
          </w:tcPr>
          <w:p w:rsidR="00E064DE" w:rsidRPr="002669BB" w:rsidRDefault="00E064DE" w:rsidP="00E064DE">
            <w:pPr>
              <w:spacing w:before="20" w:after="20"/>
              <w:ind w:left="102" w:hanging="102"/>
              <w:rPr>
                <w:sz w:val="18"/>
                <w:szCs w:val="18"/>
              </w:rPr>
            </w:pPr>
            <w:r>
              <w:rPr>
                <w:sz w:val="18"/>
                <w:szCs w:val="18"/>
              </w:rPr>
              <w:t>• D</w:t>
            </w:r>
            <w:r w:rsidRPr="00427887">
              <w:rPr>
                <w:sz w:val="18"/>
                <w:szCs w:val="18"/>
              </w:rPr>
              <w:t xml:space="preserve">ie Exposition </w:t>
            </w:r>
            <w:r>
              <w:rPr>
                <w:sz w:val="18"/>
                <w:szCs w:val="18"/>
              </w:rPr>
              <w:t xml:space="preserve">kann </w:t>
            </w:r>
            <w:r w:rsidRPr="00427887">
              <w:rPr>
                <w:sz w:val="18"/>
                <w:szCs w:val="18"/>
              </w:rPr>
              <w:t>durch Begrenzung der Reichweite des Geräts verringert werden</w:t>
            </w:r>
            <w:r>
              <w:rPr>
                <w:sz w:val="18"/>
                <w:szCs w:val="18"/>
              </w:rPr>
              <w:t xml:space="preserve">.                                                                                          </w:t>
            </w:r>
            <w:r>
              <w:rPr>
                <w:b/>
                <w:sz w:val="18"/>
                <w:szCs w:val="18"/>
              </w:rPr>
              <w:t xml:space="preserve"> Seite </w:t>
            </w:r>
            <w:r>
              <w:rPr>
                <w:b/>
                <w:sz w:val="18"/>
                <w:szCs w:val="18"/>
              </w:rPr>
              <w:fldChar w:fldCharType="begin">
                <w:ffData>
                  <w:name w:val="Text69"/>
                  <w:enabled/>
                  <w:calcOnExit w:val="0"/>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rPr>
                <w:b/>
                <w:sz w:val="18"/>
                <w:szCs w:val="18"/>
              </w:rPr>
              <w:fldChar w:fldCharType="end"/>
            </w:r>
          </w:p>
        </w:tc>
        <w:tc>
          <w:tcPr>
            <w:tcW w:w="689" w:type="pct"/>
            <w:tcBorders>
              <w:top w:val="nil"/>
              <w:bottom w:val="nil"/>
            </w:tcBorders>
          </w:tcPr>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2669BB" w:rsidRDefault="00E064DE" w:rsidP="00E064DE">
            <w:pPr>
              <w:tabs>
                <w:tab w:val="left" w:pos="7938"/>
              </w:tabs>
              <w:spacing w:before="20" w:after="20"/>
              <w:jc w:val="center"/>
              <w:rPr>
                <w:sz w:val="18"/>
                <w:szCs w:val="18"/>
              </w:rPr>
            </w:pPr>
            <w:r w:rsidRPr="00C12A46">
              <w:rPr>
                <w:b/>
                <w:sz w:val="18"/>
                <w:szCs w:val="18"/>
              </w:rPr>
              <w:t>Anlage 1</w:t>
            </w:r>
            <w:r w:rsidR="001208E2">
              <w:rPr>
                <w:b/>
                <w:sz w:val="18"/>
                <w:szCs w:val="18"/>
              </w:rPr>
              <w:t>1</w:t>
            </w:r>
          </w:p>
        </w:tc>
        <w:tc>
          <w:tcPr>
            <w:tcW w:w="320" w:type="pct"/>
            <w:tcBorders>
              <w:top w:val="nil"/>
              <w:bottom w:val="nil"/>
            </w:tcBorders>
          </w:tcPr>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064DE" w:rsidRPr="002669BB" w:rsidTr="00691E45">
        <w:tc>
          <w:tcPr>
            <w:tcW w:w="576" w:type="pct"/>
            <w:tcBorders>
              <w:top w:val="nil"/>
              <w:bottom w:val="nil"/>
            </w:tcBorders>
          </w:tcPr>
          <w:p w:rsidR="00E064DE" w:rsidRPr="002669BB" w:rsidRDefault="00E064DE" w:rsidP="00E064DE">
            <w:pPr>
              <w:tabs>
                <w:tab w:val="left" w:pos="7938"/>
              </w:tabs>
              <w:spacing w:before="20" w:after="20"/>
              <w:rPr>
                <w:sz w:val="18"/>
                <w:szCs w:val="18"/>
              </w:rPr>
            </w:pPr>
          </w:p>
        </w:tc>
        <w:tc>
          <w:tcPr>
            <w:tcW w:w="3415" w:type="pct"/>
            <w:tcBorders>
              <w:top w:val="nil"/>
              <w:bottom w:val="nil"/>
            </w:tcBorders>
          </w:tcPr>
          <w:p w:rsidR="00E064DE" w:rsidRPr="002669BB" w:rsidRDefault="00E064DE" w:rsidP="00E064DE">
            <w:pPr>
              <w:spacing w:before="20" w:after="20"/>
              <w:ind w:left="102" w:hanging="102"/>
              <w:rPr>
                <w:sz w:val="18"/>
                <w:szCs w:val="18"/>
              </w:rPr>
            </w:pPr>
            <w:r>
              <w:rPr>
                <w:sz w:val="18"/>
                <w:szCs w:val="18"/>
              </w:rPr>
              <w:t>• Hinweis, f</w:t>
            </w:r>
            <w:r w:rsidRPr="00427887">
              <w:rPr>
                <w:sz w:val="18"/>
                <w:szCs w:val="18"/>
              </w:rPr>
              <w:t>alls die energie- und strahlungsreduzierenden Vorgaben (Ziffern 3.1 bis 3.4) nur in Abhängigkeit zu einer kompatiblen Basisstation oder, falls vorhanden, weiterer kompatibler Mobilteile erfüllt sind. Sind die in o.g. Ziffern genannten Modi deaktiviert, erfolgt ein entsprechender Hinweis auf dem Display</w:t>
            </w:r>
            <w:r>
              <w:rPr>
                <w:sz w:val="18"/>
                <w:szCs w:val="18"/>
              </w:rPr>
              <w:t>.</w:t>
            </w:r>
            <w:r>
              <w:rPr>
                <w:b/>
                <w:sz w:val="18"/>
                <w:szCs w:val="18"/>
              </w:rPr>
              <w:t xml:space="preserve">                                                                                           Seite </w:t>
            </w:r>
            <w:r>
              <w:rPr>
                <w:b/>
                <w:sz w:val="18"/>
                <w:szCs w:val="18"/>
              </w:rPr>
              <w:fldChar w:fldCharType="begin">
                <w:ffData>
                  <w:name w:val="Text69"/>
                  <w:enabled/>
                  <w:calcOnExit w:val="0"/>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rPr>
                <w:b/>
                <w:sz w:val="18"/>
                <w:szCs w:val="18"/>
              </w:rPr>
              <w:fldChar w:fldCharType="end"/>
            </w:r>
          </w:p>
        </w:tc>
        <w:tc>
          <w:tcPr>
            <w:tcW w:w="689" w:type="pct"/>
            <w:tcBorders>
              <w:top w:val="nil"/>
              <w:bottom w:val="nil"/>
            </w:tcBorders>
          </w:tcPr>
          <w:p w:rsidR="001208E2" w:rsidRDefault="001208E2" w:rsidP="00E064DE">
            <w:pPr>
              <w:tabs>
                <w:tab w:val="left" w:pos="7938"/>
              </w:tabs>
              <w:spacing w:before="20" w:after="20"/>
              <w:jc w:val="center"/>
              <w:rPr>
                <w:sz w:val="18"/>
                <w:szCs w:val="18"/>
              </w:rPr>
            </w:pPr>
          </w:p>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2669BB" w:rsidRDefault="00E064DE" w:rsidP="00E064DE">
            <w:pPr>
              <w:tabs>
                <w:tab w:val="left" w:pos="7938"/>
              </w:tabs>
              <w:spacing w:before="20" w:after="20"/>
              <w:jc w:val="center"/>
              <w:rPr>
                <w:sz w:val="18"/>
                <w:szCs w:val="18"/>
              </w:rPr>
            </w:pPr>
            <w:r w:rsidRPr="00C12A46">
              <w:rPr>
                <w:b/>
                <w:sz w:val="18"/>
                <w:szCs w:val="18"/>
              </w:rPr>
              <w:t>Anlage 1</w:t>
            </w:r>
            <w:r w:rsidR="001208E2">
              <w:rPr>
                <w:b/>
                <w:sz w:val="18"/>
                <w:szCs w:val="18"/>
              </w:rPr>
              <w:t>1</w:t>
            </w:r>
          </w:p>
        </w:tc>
        <w:tc>
          <w:tcPr>
            <w:tcW w:w="320" w:type="pct"/>
            <w:tcBorders>
              <w:top w:val="nil"/>
              <w:bottom w:val="nil"/>
            </w:tcBorders>
          </w:tcPr>
          <w:p w:rsidR="001208E2" w:rsidRDefault="001208E2" w:rsidP="00E064DE">
            <w:pPr>
              <w:tabs>
                <w:tab w:val="left" w:pos="7938"/>
              </w:tabs>
              <w:spacing w:before="20" w:after="20"/>
              <w:jc w:val="center"/>
              <w:rPr>
                <w:sz w:val="18"/>
                <w:szCs w:val="18"/>
              </w:rPr>
            </w:pPr>
          </w:p>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064DE" w:rsidRPr="002669BB" w:rsidTr="00691E45">
        <w:tc>
          <w:tcPr>
            <w:tcW w:w="576" w:type="pct"/>
            <w:tcBorders>
              <w:top w:val="nil"/>
              <w:bottom w:val="nil"/>
            </w:tcBorders>
          </w:tcPr>
          <w:p w:rsidR="00E064DE" w:rsidRPr="002669BB" w:rsidRDefault="00E064DE" w:rsidP="00E064DE">
            <w:pPr>
              <w:tabs>
                <w:tab w:val="left" w:pos="7938"/>
              </w:tabs>
              <w:spacing w:before="20" w:after="20"/>
              <w:rPr>
                <w:sz w:val="18"/>
                <w:szCs w:val="18"/>
              </w:rPr>
            </w:pPr>
          </w:p>
        </w:tc>
        <w:tc>
          <w:tcPr>
            <w:tcW w:w="3415" w:type="pct"/>
            <w:tcBorders>
              <w:top w:val="nil"/>
              <w:bottom w:val="nil"/>
            </w:tcBorders>
          </w:tcPr>
          <w:p w:rsidR="00E064DE" w:rsidRPr="002669BB" w:rsidRDefault="00E064DE" w:rsidP="00E064DE">
            <w:pPr>
              <w:spacing w:before="20" w:after="20"/>
              <w:ind w:left="102" w:hanging="102"/>
              <w:rPr>
                <w:sz w:val="18"/>
                <w:szCs w:val="18"/>
              </w:rPr>
            </w:pPr>
            <w:r>
              <w:rPr>
                <w:sz w:val="18"/>
                <w:szCs w:val="18"/>
              </w:rPr>
              <w:t xml:space="preserve">• </w:t>
            </w:r>
            <w:r w:rsidRPr="00427887">
              <w:rPr>
                <w:sz w:val="18"/>
                <w:szCs w:val="18"/>
              </w:rPr>
              <w:t>Hinweise und Erläuterungen zu Energiesparoptionen, falls vorhanden und zum umweltfreundlichen Verbraucherverhalten bei längeren Abwesenheiten, um die Aufnahme von Elektroenergie zu minimieren</w:t>
            </w:r>
            <w:r>
              <w:rPr>
                <w:sz w:val="18"/>
                <w:szCs w:val="18"/>
              </w:rPr>
              <w:t xml:space="preserve">.                   </w:t>
            </w:r>
            <w:r>
              <w:rPr>
                <w:b/>
                <w:sz w:val="18"/>
                <w:szCs w:val="18"/>
              </w:rPr>
              <w:t xml:space="preserve"> Seite </w:t>
            </w:r>
            <w:r>
              <w:rPr>
                <w:b/>
                <w:sz w:val="18"/>
                <w:szCs w:val="18"/>
              </w:rPr>
              <w:fldChar w:fldCharType="begin">
                <w:ffData>
                  <w:name w:val="Text69"/>
                  <w:enabled/>
                  <w:calcOnExit w:val="0"/>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rPr>
                <w:b/>
                <w:sz w:val="18"/>
                <w:szCs w:val="18"/>
              </w:rPr>
              <w:fldChar w:fldCharType="end"/>
            </w:r>
          </w:p>
        </w:tc>
        <w:tc>
          <w:tcPr>
            <w:tcW w:w="689" w:type="pct"/>
            <w:tcBorders>
              <w:top w:val="nil"/>
              <w:bottom w:val="nil"/>
            </w:tcBorders>
          </w:tcPr>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2669BB" w:rsidRDefault="00E064DE" w:rsidP="00E064DE">
            <w:pPr>
              <w:tabs>
                <w:tab w:val="left" w:pos="7938"/>
              </w:tabs>
              <w:spacing w:before="20" w:after="20"/>
              <w:jc w:val="center"/>
              <w:rPr>
                <w:sz w:val="18"/>
                <w:szCs w:val="18"/>
              </w:rPr>
            </w:pPr>
            <w:r w:rsidRPr="00C12A46">
              <w:rPr>
                <w:b/>
                <w:sz w:val="18"/>
                <w:szCs w:val="18"/>
              </w:rPr>
              <w:t>Anlage 1</w:t>
            </w:r>
            <w:r w:rsidR="001208E2">
              <w:rPr>
                <w:b/>
                <w:sz w:val="18"/>
                <w:szCs w:val="18"/>
              </w:rPr>
              <w:t>1</w:t>
            </w:r>
          </w:p>
        </w:tc>
        <w:tc>
          <w:tcPr>
            <w:tcW w:w="320" w:type="pct"/>
            <w:tcBorders>
              <w:top w:val="nil"/>
              <w:bottom w:val="nil"/>
            </w:tcBorders>
          </w:tcPr>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064DE" w:rsidRPr="002669BB" w:rsidTr="00691E45">
        <w:tc>
          <w:tcPr>
            <w:tcW w:w="576" w:type="pct"/>
            <w:tcBorders>
              <w:top w:val="nil"/>
              <w:bottom w:val="nil"/>
            </w:tcBorders>
          </w:tcPr>
          <w:p w:rsidR="00E064DE" w:rsidRPr="002669BB" w:rsidRDefault="00E064DE" w:rsidP="00E064DE">
            <w:pPr>
              <w:tabs>
                <w:tab w:val="left" w:pos="7938"/>
              </w:tabs>
              <w:spacing w:before="20" w:after="20"/>
              <w:rPr>
                <w:sz w:val="18"/>
                <w:szCs w:val="18"/>
              </w:rPr>
            </w:pPr>
          </w:p>
        </w:tc>
        <w:tc>
          <w:tcPr>
            <w:tcW w:w="3415" w:type="pct"/>
            <w:tcBorders>
              <w:top w:val="nil"/>
              <w:bottom w:val="nil"/>
            </w:tcBorders>
          </w:tcPr>
          <w:p w:rsidR="00E064DE" w:rsidRPr="001208E2" w:rsidRDefault="00E064DE" w:rsidP="001208E2">
            <w:pPr>
              <w:spacing w:before="20" w:after="20"/>
              <w:ind w:left="102" w:hanging="102"/>
              <w:rPr>
                <w:b/>
                <w:sz w:val="18"/>
                <w:szCs w:val="18"/>
              </w:rPr>
            </w:pPr>
            <w:r>
              <w:rPr>
                <w:sz w:val="18"/>
                <w:szCs w:val="18"/>
              </w:rPr>
              <w:t xml:space="preserve">• </w:t>
            </w:r>
            <w:r w:rsidRPr="00C12A46">
              <w:rPr>
                <w:sz w:val="18"/>
                <w:szCs w:val="18"/>
              </w:rPr>
              <w:t>Hinweis auf fachgerechte Entsorgung des Gerätes gemäß Elektrogesetz und der Akkumulatoren</w:t>
            </w:r>
            <w:r w:rsidR="00EE54FE" w:rsidRPr="00C12A46">
              <w:rPr>
                <w:sz w:val="18"/>
                <w:szCs w:val="18"/>
              </w:rPr>
              <w:t xml:space="preserve"> gemäß </w:t>
            </w:r>
            <w:r w:rsidR="00EE54FE">
              <w:rPr>
                <w:sz w:val="18"/>
                <w:szCs w:val="18"/>
              </w:rPr>
              <w:t>Abschnitt</w:t>
            </w:r>
            <w:r w:rsidR="00EE54FE" w:rsidRPr="00C12A46">
              <w:rPr>
                <w:sz w:val="18"/>
                <w:szCs w:val="18"/>
              </w:rPr>
              <w:t xml:space="preserve"> 3.</w:t>
            </w:r>
            <w:r w:rsidR="00EE54FE">
              <w:rPr>
                <w:sz w:val="18"/>
                <w:szCs w:val="18"/>
              </w:rPr>
              <w:t>9</w:t>
            </w:r>
            <w:r>
              <w:rPr>
                <w:sz w:val="18"/>
                <w:szCs w:val="18"/>
              </w:rPr>
              <w:t xml:space="preserve">.    </w:t>
            </w:r>
            <w:r w:rsidR="00EE54FE">
              <w:rPr>
                <w:sz w:val="18"/>
                <w:szCs w:val="18"/>
              </w:rPr>
              <w:t xml:space="preserve">                            </w:t>
            </w:r>
            <w:r>
              <w:rPr>
                <w:sz w:val="18"/>
                <w:szCs w:val="18"/>
              </w:rPr>
              <w:t xml:space="preserve">      </w:t>
            </w:r>
            <w:r w:rsidR="00EE54FE">
              <w:rPr>
                <w:b/>
                <w:sz w:val="18"/>
                <w:szCs w:val="18"/>
              </w:rPr>
              <w:t xml:space="preserve">Seite </w:t>
            </w:r>
            <w:r w:rsidR="00EE54FE">
              <w:rPr>
                <w:b/>
                <w:sz w:val="18"/>
                <w:szCs w:val="18"/>
              </w:rPr>
              <w:fldChar w:fldCharType="begin">
                <w:ffData>
                  <w:name w:val="Text69"/>
                  <w:enabled/>
                  <w:calcOnExit w:val="0"/>
                  <w:textInput/>
                </w:ffData>
              </w:fldChar>
            </w:r>
            <w:r w:rsidR="00EE54FE">
              <w:rPr>
                <w:b/>
                <w:sz w:val="18"/>
                <w:szCs w:val="18"/>
              </w:rPr>
              <w:instrText xml:space="preserve"> FORMTEXT </w:instrText>
            </w:r>
            <w:r w:rsidR="00EE54FE">
              <w:rPr>
                <w:b/>
                <w:sz w:val="18"/>
                <w:szCs w:val="18"/>
              </w:rPr>
            </w:r>
            <w:r w:rsidR="00EE54FE">
              <w:rPr>
                <w:b/>
                <w:sz w:val="18"/>
                <w:szCs w:val="18"/>
              </w:rPr>
              <w:fldChar w:fldCharType="separate"/>
            </w:r>
            <w:r w:rsidR="00EE54FE">
              <w:rPr>
                <w:b/>
                <w:noProof/>
                <w:sz w:val="18"/>
                <w:szCs w:val="18"/>
              </w:rPr>
              <w:t> </w:t>
            </w:r>
            <w:r w:rsidR="00EE54FE">
              <w:rPr>
                <w:b/>
                <w:noProof/>
                <w:sz w:val="18"/>
                <w:szCs w:val="18"/>
              </w:rPr>
              <w:t> </w:t>
            </w:r>
            <w:r w:rsidR="00EE54FE">
              <w:rPr>
                <w:b/>
                <w:noProof/>
                <w:sz w:val="18"/>
                <w:szCs w:val="18"/>
              </w:rPr>
              <w:t> </w:t>
            </w:r>
            <w:r w:rsidR="00EE54FE">
              <w:rPr>
                <w:b/>
                <w:noProof/>
                <w:sz w:val="18"/>
                <w:szCs w:val="18"/>
              </w:rPr>
              <w:t> </w:t>
            </w:r>
            <w:r w:rsidR="00EE54FE">
              <w:rPr>
                <w:b/>
                <w:noProof/>
                <w:sz w:val="18"/>
                <w:szCs w:val="18"/>
              </w:rPr>
              <w:t> </w:t>
            </w:r>
            <w:r w:rsidR="00EE54FE">
              <w:rPr>
                <w:b/>
                <w:sz w:val="18"/>
                <w:szCs w:val="18"/>
              </w:rPr>
              <w:fldChar w:fldCharType="end"/>
            </w:r>
            <w:r>
              <w:rPr>
                <w:sz w:val="18"/>
                <w:szCs w:val="18"/>
              </w:rPr>
              <w:t xml:space="preserve">                                                   </w:t>
            </w:r>
          </w:p>
        </w:tc>
        <w:tc>
          <w:tcPr>
            <w:tcW w:w="689" w:type="pct"/>
            <w:tcBorders>
              <w:top w:val="nil"/>
              <w:bottom w:val="nil"/>
            </w:tcBorders>
          </w:tcPr>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2669BB" w:rsidRDefault="00E064DE" w:rsidP="00E064DE">
            <w:pPr>
              <w:tabs>
                <w:tab w:val="left" w:pos="7938"/>
              </w:tabs>
              <w:spacing w:before="20" w:after="20"/>
              <w:jc w:val="center"/>
              <w:rPr>
                <w:sz w:val="18"/>
                <w:szCs w:val="18"/>
              </w:rPr>
            </w:pPr>
            <w:r w:rsidRPr="00C12A46">
              <w:rPr>
                <w:b/>
                <w:sz w:val="18"/>
                <w:szCs w:val="18"/>
              </w:rPr>
              <w:t>Anlage 1</w:t>
            </w:r>
            <w:r w:rsidR="001208E2">
              <w:rPr>
                <w:b/>
                <w:sz w:val="18"/>
                <w:szCs w:val="18"/>
              </w:rPr>
              <w:t>1</w:t>
            </w:r>
          </w:p>
        </w:tc>
        <w:tc>
          <w:tcPr>
            <w:tcW w:w="320" w:type="pct"/>
            <w:tcBorders>
              <w:top w:val="nil"/>
              <w:bottom w:val="nil"/>
            </w:tcBorders>
          </w:tcPr>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064DE" w:rsidRPr="002669BB" w:rsidTr="001208E2">
        <w:trPr>
          <w:trHeight w:val="264"/>
        </w:trPr>
        <w:tc>
          <w:tcPr>
            <w:tcW w:w="576" w:type="pct"/>
            <w:tcBorders>
              <w:top w:val="nil"/>
              <w:bottom w:val="nil"/>
            </w:tcBorders>
          </w:tcPr>
          <w:p w:rsidR="00E064DE" w:rsidRPr="002669BB" w:rsidRDefault="00E064DE" w:rsidP="00E064DE">
            <w:pPr>
              <w:tabs>
                <w:tab w:val="left" w:pos="7938"/>
              </w:tabs>
              <w:spacing w:before="20" w:after="20"/>
              <w:rPr>
                <w:sz w:val="18"/>
                <w:szCs w:val="18"/>
              </w:rPr>
            </w:pPr>
          </w:p>
        </w:tc>
        <w:tc>
          <w:tcPr>
            <w:tcW w:w="3415" w:type="pct"/>
            <w:tcBorders>
              <w:top w:val="nil"/>
              <w:bottom w:val="nil"/>
            </w:tcBorders>
          </w:tcPr>
          <w:p w:rsidR="00E064DE" w:rsidRPr="002669BB" w:rsidRDefault="00E064DE" w:rsidP="001208E2">
            <w:pPr>
              <w:pStyle w:val="KeinLeerraum"/>
            </w:pPr>
            <w:r>
              <w:t xml:space="preserve">• </w:t>
            </w:r>
            <w:r w:rsidRPr="001208E2">
              <w:rPr>
                <w:sz w:val="18"/>
                <w:szCs w:val="18"/>
              </w:rPr>
              <w:t xml:space="preserve">Ersatzteilverfügbarkeit gemäß </w:t>
            </w:r>
            <w:r w:rsidR="00EE54FE" w:rsidRPr="001208E2">
              <w:rPr>
                <w:sz w:val="18"/>
                <w:szCs w:val="18"/>
              </w:rPr>
              <w:t>Abschnitt</w:t>
            </w:r>
            <w:r w:rsidRPr="001208E2">
              <w:rPr>
                <w:sz w:val="18"/>
                <w:szCs w:val="18"/>
              </w:rPr>
              <w:t xml:space="preserve"> 3.</w:t>
            </w:r>
            <w:r w:rsidR="00EE54FE" w:rsidRPr="001208E2">
              <w:rPr>
                <w:sz w:val="18"/>
                <w:szCs w:val="18"/>
              </w:rPr>
              <w:t>10</w:t>
            </w:r>
            <w:r w:rsidRPr="001208E2">
              <w:rPr>
                <w:sz w:val="18"/>
                <w:szCs w:val="18"/>
              </w:rPr>
              <w:t xml:space="preserve">.                             </w:t>
            </w:r>
            <w:r w:rsidR="001208E2">
              <w:rPr>
                <w:b/>
                <w:sz w:val="18"/>
                <w:szCs w:val="18"/>
              </w:rPr>
              <w:t>Seite</w:t>
            </w:r>
            <w:r w:rsidRPr="001208E2">
              <w:rPr>
                <w:sz w:val="18"/>
                <w:szCs w:val="18"/>
              </w:rPr>
              <w:t xml:space="preserve"> </w:t>
            </w:r>
            <w:r w:rsidRPr="001208E2">
              <w:rPr>
                <w:sz w:val="18"/>
                <w:szCs w:val="18"/>
              </w:rPr>
              <w:fldChar w:fldCharType="begin">
                <w:ffData>
                  <w:name w:val="Text69"/>
                  <w:enabled/>
                  <w:calcOnExit w:val="0"/>
                  <w:textInput/>
                </w:ffData>
              </w:fldChar>
            </w:r>
            <w:r w:rsidRPr="001208E2">
              <w:rPr>
                <w:sz w:val="18"/>
                <w:szCs w:val="18"/>
              </w:rPr>
              <w:instrText xml:space="preserve"> FORMTEXT </w:instrText>
            </w:r>
            <w:r w:rsidRPr="001208E2">
              <w:rPr>
                <w:sz w:val="18"/>
                <w:szCs w:val="18"/>
              </w:rPr>
            </w:r>
            <w:r w:rsidRPr="001208E2">
              <w:rPr>
                <w:sz w:val="18"/>
                <w:szCs w:val="18"/>
              </w:rPr>
              <w:fldChar w:fldCharType="separate"/>
            </w:r>
            <w:r w:rsidRPr="001208E2">
              <w:rPr>
                <w:sz w:val="18"/>
                <w:szCs w:val="18"/>
              </w:rPr>
              <w:t> </w:t>
            </w:r>
            <w:r w:rsidRPr="001208E2">
              <w:rPr>
                <w:sz w:val="18"/>
                <w:szCs w:val="18"/>
              </w:rPr>
              <w:t> </w:t>
            </w:r>
            <w:r w:rsidRPr="001208E2">
              <w:rPr>
                <w:sz w:val="18"/>
                <w:szCs w:val="18"/>
              </w:rPr>
              <w:t> </w:t>
            </w:r>
            <w:r w:rsidRPr="001208E2">
              <w:rPr>
                <w:sz w:val="18"/>
                <w:szCs w:val="18"/>
              </w:rPr>
              <w:t> </w:t>
            </w:r>
            <w:r w:rsidRPr="001208E2">
              <w:rPr>
                <w:sz w:val="18"/>
                <w:szCs w:val="18"/>
              </w:rPr>
              <w:t> </w:t>
            </w:r>
            <w:r w:rsidRPr="001208E2">
              <w:rPr>
                <w:sz w:val="18"/>
                <w:szCs w:val="18"/>
              </w:rPr>
              <w:fldChar w:fldCharType="end"/>
            </w:r>
          </w:p>
        </w:tc>
        <w:tc>
          <w:tcPr>
            <w:tcW w:w="689" w:type="pct"/>
            <w:tcBorders>
              <w:top w:val="nil"/>
              <w:bottom w:val="nil"/>
            </w:tcBorders>
          </w:tcPr>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2669BB" w:rsidRDefault="00E064DE" w:rsidP="00E064DE">
            <w:pPr>
              <w:tabs>
                <w:tab w:val="left" w:pos="7938"/>
              </w:tabs>
              <w:spacing w:before="20" w:after="20"/>
              <w:jc w:val="center"/>
              <w:rPr>
                <w:sz w:val="18"/>
                <w:szCs w:val="18"/>
              </w:rPr>
            </w:pPr>
            <w:r w:rsidRPr="00C12A46">
              <w:rPr>
                <w:b/>
                <w:sz w:val="18"/>
                <w:szCs w:val="18"/>
              </w:rPr>
              <w:t>Anlage 1</w:t>
            </w:r>
            <w:r w:rsidR="001208E2">
              <w:rPr>
                <w:b/>
                <w:sz w:val="18"/>
                <w:szCs w:val="18"/>
              </w:rPr>
              <w:t>1</w:t>
            </w:r>
          </w:p>
        </w:tc>
        <w:tc>
          <w:tcPr>
            <w:tcW w:w="320" w:type="pct"/>
            <w:tcBorders>
              <w:top w:val="nil"/>
              <w:bottom w:val="nil"/>
            </w:tcBorders>
          </w:tcPr>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064DE" w:rsidRPr="002669BB" w:rsidTr="00C12A46">
        <w:tc>
          <w:tcPr>
            <w:tcW w:w="576" w:type="pct"/>
            <w:tcBorders>
              <w:top w:val="nil"/>
              <w:bottom w:val="nil"/>
            </w:tcBorders>
          </w:tcPr>
          <w:p w:rsidR="00E064DE" w:rsidRPr="002669BB" w:rsidRDefault="00E064DE" w:rsidP="00E064DE">
            <w:pPr>
              <w:tabs>
                <w:tab w:val="left" w:pos="7938"/>
              </w:tabs>
              <w:spacing w:before="20" w:after="20"/>
              <w:rPr>
                <w:sz w:val="18"/>
                <w:szCs w:val="18"/>
              </w:rPr>
            </w:pPr>
          </w:p>
        </w:tc>
        <w:tc>
          <w:tcPr>
            <w:tcW w:w="3415" w:type="pct"/>
            <w:tcBorders>
              <w:top w:val="nil"/>
              <w:bottom w:val="nil"/>
            </w:tcBorders>
          </w:tcPr>
          <w:p w:rsidR="00E064DE" w:rsidRDefault="00E064DE" w:rsidP="00E064DE">
            <w:pPr>
              <w:spacing w:before="20" w:after="20"/>
              <w:ind w:left="102" w:hanging="102"/>
              <w:rPr>
                <w:b/>
                <w:sz w:val="18"/>
                <w:szCs w:val="18"/>
              </w:rPr>
            </w:pPr>
            <w:r>
              <w:rPr>
                <w:sz w:val="18"/>
                <w:szCs w:val="18"/>
              </w:rPr>
              <w:t>• D</w:t>
            </w:r>
            <w:r w:rsidRPr="00C12A46">
              <w:rPr>
                <w:sz w:val="18"/>
                <w:szCs w:val="18"/>
              </w:rPr>
              <w:t xml:space="preserve">as Gerät </w:t>
            </w:r>
            <w:r>
              <w:rPr>
                <w:sz w:val="18"/>
                <w:szCs w:val="18"/>
              </w:rPr>
              <w:t xml:space="preserve">ist </w:t>
            </w:r>
            <w:r w:rsidRPr="00C12A46">
              <w:rPr>
                <w:sz w:val="18"/>
                <w:szCs w:val="18"/>
              </w:rPr>
              <w:t xml:space="preserve">im Auslieferungszustand so eingestellt, dass im Standby-Betrieb die Sendesignale der Basisstation ausgeschaltet sind, und dass dieser Modus jederzeit durch das Zurücksetzen in den Auslieferungszustand </w:t>
            </w:r>
            <w:proofErr w:type="gramStart"/>
            <w:r w:rsidRPr="00C12A46">
              <w:rPr>
                <w:sz w:val="18"/>
                <w:szCs w:val="18"/>
              </w:rPr>
              <w:t>wieder hergestellt</w:t>
            </w:r>
            <w:proofErr w:type="gramEnd"/>
            <w:r w:rsidRPr="00C12A46">
              <w:rPr>
                <w:sz w:val="18"/>
                <w:szCs w:val="18"/>
              </w:rPr>
              <w:t xml:space="preserve"> werden kann.</w:t>
            </w:r>
            <w:r>
              <w:rPr>
                <w:b/>
                <w:sz w:val="18"/>
                <w:szCs w:val="18"/>
              </w:rPr>
              <w:t xml:space="preserve">                                                     Seite </w:t>
            </w:r>
            <w:r>
              <w:rPr>
                <w:b/>
                <w:sz w:val="18"/>
                <w:szCs w:val="18"/>
              </w:rPr>
              <w:fldChar w:fldCharType="begin">
                <w:ffData>
                  <w:name w:val="Text69"/>
                  <w:enabled/>
                  <w:calcOnExit w:val="0"/>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rPr>
                <w:b/>
                <w:sz w:val="18"/>
                <w:szCs w:val="18"/>
              </w:rPr>
              <w:fldChar w:fldCharType="end"/>
            </w:r>
          </w:p>
          <w:p w:rsidR="001208E2" w:rsidRPr="002669BB" w:rsidRDefault="001208E2" w:rsidP="00E064DE">
            <w:pPr>
              <w:spacing w:before="20" w:after="20"/>
              <w:ind w:left="102" w:hanging="102"/>
              <w:rPr>
                <w:sz w:val="18"/>
                <w:szCs w:val="18"/>
              </w:rPr>
            </w:pPr>
          </w:p>
        </w:tc>
        <w:tc>
          <w:tcPr>
            <w:tcW w:w="689" w:type="pct"/>
            <w:tcBorders>
              <w:top w:val="nil"/>
              <w:bottom w:val="nil"/>
            </w:tcBorders>
          </w:tcPr>
          <w:p w:rsidR="001208E2" w:rsidRDefault="001208E2" w:rsidP="00E064DE">
            <w:pPr>
              <w:tabs>
                <w:tab w:val="left" w:pos="7938"/>
              </w:tabs>
              <w:spacing w:before="20" w:after="20"/>
              <w:jc w:val="center"/>
              <w:rPr>
                <w:sz w:val="18"/>
                <w:szCs w:val="18"/>
              </w:rPr>
            </w:pPr>
          </w:p>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2669BB" w:rsidRDefault="00E064DE" w:rsidP="00E064DE">
            <w:pPr>
              <w:tabs>
                <w:tab w:val="left" w:pos="7938"/>
              </w:tabs>
              <w:spacing w:before="20" w:after="20"/>
              <w:jc w:val="center"/>
              <w:rPr>
                <w:sz w:val="18"/>
                <w:szCs w:val="18"/>
              </w:rPr>
            </w:pPr>
            <w:r w:rsidRPr="00C12A46">
              <w:rPr>
                <w:b/>
                <w:sz w:val="18"/>
                <w:szCs w:val="18"/>
              </w:rPr>
              <w:t>Anlage 1</w:t>
            </w:r>
            <w:r w:rsidR="001208E2">
              <w:rPr>
                <w:b/>
                <w:sz w:val="18"/>
                <w:szCs w:val="18"/>
              </w:rPr>
              <w:t>1</w:t>
            </w:r>
          </w:p>
        </w:tc>
        <w:tc>
          <w:tcPr>
            <w:tcW w:w="320" w:type="pct"/>
            <w:tcBorders>
              <w:top w:val="nil"/>
              <w:bottom w:val="nil"/>
            </w:tcBorders>
          </w:tcPr>
          <w:p w:rsidR="001208E2" w:rsidRDefault="001208E2" w:rsidP="00E064DE">
            <w:pPr>
              <w:tabs>
                <w:tab w:val="left" w:pos="7938"/>
              </w:tabs>
              <w:spacing w:before="20" w:after="20"/>
              <w:jc w:val="center"/>
              <w:rPr>
                <w:sz w:val="18"/>
                <w:szCs w:val="18"/>
              </w:rPr>
            </w:pPr>
          </w:p>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r w:rsidR="00E064DE" w:rsidRPr="002669BB" w:rsidTr="00C12A46">
        <w:tc>
          <w:tcPr>
            <w:tcW w:w="576" w:type="pct"/>
            <w:tcBorders>
              <w:top w:val="nil"/>
              <w:bottom w:val="single" w:sz="4" w:space="0" w:color="auto"/>
            </w:tcBorders>
          </w:tcPr>
          <w:p w:rsidR="00E064DE" w:rsidRPr="002669BB" w:rsidRDefault="00E064DE" w:rsidP="00E064DE">
            <w:pPr>
              <w:tabs>
                <w:tab w:val="left" w:pos="7938"/>
              </w:tabs>
              <w:spacing w:before="20" w:after="20"/>
              <w:rPr>
                <w:sz w:val="18"/>
                <w:szCs w:val="18"/>
              </w:rPr>
            </w:pPr>
          </w:p>
        </w:tc>
        <w:tc>
          <w:tcPr>
            <w:tcW w:w="3415" w:type="pct"/>
            <w:tcBorders>
              <w:top w:val="nil"/>
              <w:bottom w:val="single" w:sz="4" w:space="0" w:color="auto"/>
            </w:tcBorders>
          </w:tcPr>
          <w:p w:rsidR="00E064DE" w:rsidRPr="002669BB" w:rsidRDefault="00E064DE" w:rsidP="00E064DE">
            <w:pPr>
              <w:spacing w:before="20" w:after="20"/>
              <w:ind w:left="102" w:hanging="102"/>
              <w:rPr>
                <w:sz w:val="18"/>
                <w:szCs w:val="18"/>
              </w:rPr>
            </w:pPr>
            <w:r>
              <w:rPr>
                <w:sz w:val="18"/>
                <w:szCs w:val="18"/>
              </w:rPr>
              <w:t xml:space="preserve">• </w:t>
            </w:r>
            <w:r w:rsidR="001208E2">
              <w:rPr>
                <w:sz w:val="18"/>
                <w:szCs w:val="18"/>
              </w:rPr>
              <w:t>D</w:t>
            </w:r>
            <w:r w:rsidR="001208E2" w:rsidRPr="001208E2">
              <w:rPr>
                <w:sz w:val="18"/>
                <w:szCs w:val="18"/>
              </w:rPr>
              <w:t>ie entsprechenden Seiten der Produktunterlagen sowie eine Erklärung, dass ein Link zur digitalen Version der Betriebsanleitung bereitgestellt wird, liegt vor</w:t>
            </w:r>
            <w:r w:rsidR="001208E2">
              <w:rPr>
                <w:b/>
                <w:sz w:val="18"/>
                <w:szCs w:val="18"/>
              </w:rPr>
              <w:t xml:space="preserve"> </w:t>
            </w:r>
            <w:r>
              <w:rPr>
                <w:b/>
                <w:sz w:val="18"/>
                <w:szCs w:val="18"/>
              </w:rPr>
              <w:t xml:space="preserve">Seite </w:t>
            </w:r>
            <w:r>
              <w:rPr>
                <w:b/>
                <w:sz w:val="18"/>
                <w:szCs w:val="18"/>
              </w:rPr>
              <w:fldChar w:fldCharType="begin">
                <w:ffData>
                  <w:name w:val="Text69"/>
                  <w:enabled/>
                  <w:calcOnExit w:val="0"/>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rPr>
                <w:b/>
                <w:sz w:val="18"/>
                <w:szCs w:val="18"/>
              </w:rPr>
              <w:fldChar w:fldCharType="end"/>
            </w:r>
          </w:p>
        </w:tc>
        <w:tc>
          <w:tcPr>
            <w:tcW w:w="689" w:type="pct"/>
            <w:tcBorders>
              <w:top w:val="nil"/>
              <w:bottom w:val="single" w:sz="4" w:space="0" w:color="auto"/>
            </w:tcBorders>
          </w:tcPr>
          <w:p w:rsidR="00E064DE" w:rsidRDefault="00E064DE" w:rsidP="00E064DE">
            <w:pPr>
              <w:tabs>
                <w:tab w:val="left" w:pos="7938"/>
              </w:tabs>
              <w:spacing w:before="20" w:after="20"/>
              <w:jc w:val="center"/>
              <w:rPr>
                <w:sz w:val="18"/>
                <w:szCs w:val="18"/>
              </w:rPr>
            </w:pPr>
            <w:r w:rsidRPr="002669BB">
              <w:rPr>
                <w:sz w:val="18"/>
                <w:szCs w:val="18"/>
              </w:rPr>
              <w:fldChar w:fldCharType="begin">
                <w:ffData>
                  <w:name w:val="Kontrollkästchen1"/>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p w:rsidR="00E064DE" w:rsidRPr="002669BB" w:rsidRDefault="00E064DE" w:rsidP="00E064DE">
            <w:pPr>
              <w:tabs>
                <w:tab w:val="left" w:pos="7938"/>
              </w:tabs>
              <w:spacing w:before="20" w:after="20"/>
              <w:jc w:val="center"/>
              <w:rPr>
                <w:sz w:val="18"/>
                <w:szCs w:val="18"/>
              </w:rPr>
            </w:pPr>
            <w:r w:rsidRPr="00C12A46">
              <w:rPr>
                <w:b/>
                <w:sz w:val="18"/>
                <w:szCs w:val="18"/>
              </w:rPr>
              <w:t>Anlage 1</w:t>
            </w:r>
            <w:r w:rsidR="001208E2">
              <w:rPr>
                <w:b/>
                <w:sz w:val="18"/>
                <w:szCs w:val="18"/>
              </w:rPr>
              <w:t>1</w:t>
            </w:r>
          </w:p>
        </w:tc>
        <w:tc>
          <w:tcPr>
            <w:tcW w:w="320" w:type="pct"/>
            <w:tcBorders>
              <w:top w:val="nil"/>
              <w:bottom w:val="single" w:sz="4" w:space="0" w:color="auto"/>
            </w:tcBorders>
          </w:tcPr>
          <w:p w:rsidR="00E064DE" w:rsidRPr="002669BB" w:rsidRDefault="00E064DE" w:rsidP="00E064DE">
            <w:pPr>
              <w:tabs>
                <w:tab w:val="left" w:pos="7938"/>
              </w:tabs>
              <w:spacing w:before="20" w:after="20"/>
              <w:jc w:val="center"/>
              <w:rPr>
                <w:sz w:val="18"/>
                <w:szCs w:val="18"/>
              </w:rPr>
            </w:pPr>
            <w:r w:rsidRPr="002669BB">
              <w:rPr>
                <w:sz w:val="18"/>
                <w:szCs w:val="18"/>
              </w:rPr>
              <w:fldChar w:fldCharType="begin">
                <w:ffData>
                  <w:name w:val="Kontrollkästchen2"/>
                  <w:enabled/>
                  <w:calcOnExit w:val="0"/>
                  <w:checkBox>
                    <w:sizeAuto/>
                    <w:default w:val="0"/>
                  </w:checkBox>
                </w:ffData>
              </w:fldChar>
            </w:r>
            <w:r w:rsidRPr="002669BB">
              <w:rPr>
                <w:sz w:val="18"/>
                <w:szCs w:val="18"/>
              </w:rPr>
              <w:instrText xml:space="preserve"> FORMCHECKBOX </w:instrText>
            </w:r>
            <w:r w:rsidR="007D3C93">
              <w:rPr>
                <w:sz w:val="18"/>
                <w:szCs w:val="18"/>
              </w:rPr>
            </w:r>
            <w:r w:rsidR="007D3C93">
              <w:rPr>
                <w:sz w:val="18"/>
                <w:szCs w:val="18"/>
              </w:rPr>
              <w:fldChar w:fldCharType="separate"/>
            </w:r>
            <w:r w:rsidRPr="002669BB">
              <w:rPr>
                <w:sz w:val="18"/>
                <w:szCs w:val="18"/>
              </w:rPr>
              <w:fldChar w:fldCharType="end"/>
            </w:r>
          </w:p>
        </w:tc>
      </w:tr>
    </w:tbl>
    <w:p w:rsidR="00CD51B1" w:rsidRDefault="00CD51B1" w:rsidP="00CD51B1"/>
    <w:p w:rsidR="00C12A46" w:rsidRDefault="00C12A46" w:rsidP="00CD51B1"/>
    <w:p w:rsidR="0097738C" w:rsidRDefault="0097738C" w:rsidP="00CD51B1"/>
    <w:p w:rsidR="00CD51B1" w:rsidRPr="001750BD" w:rsidRDefault="00CD51B1" w:rsidP="00CD51B1">
      <w:pPr>
        <w:tabs>
          <w:tab w:val="left" w:pos="7938"/>
        </w:tabs>
        <w:spacing w:before="120"/>
      </w:pPr>
      <w:r w:rsidRPr="001750BD">
        <w:rPr>
          <w:b/>
          <w:bCs/>
          <w:u w:val="single"/>
        </w:rPr>
        <w:t>Anlagen zum Vertrag</w:t>
      </w:r>
    </w:p>
    <w:p w:rsidR="002E291B" w:rsidRDefault="002E291B" w:rsidP="00CD51B1">
      <w:pPr>
        <w:tabs>
          <w:tab w:val="left" w:pos="7938"/>
        </w:tabs>
      </w:pPr>
    </w:p>
    <w:p w:rsidR="00CD51B1" w:rsidRPr="001750BD" w:rsidRDefault="00CD51B1" w:rsidP="00CD51B1">
      <w:pPr>
        <w:tabs>
          <w:tab w:val="left" w:pos="7938"/>
        </w:tabs>
      </w:pPr>
      <w:r w:rsidRPr="001750BD">
        <w:t xml:space="preserve">Bitte benutzen Sie den vorliegenden Vordruck der Anlage </w:t>
      </w:r>
      <w:r>
        <w:t>1</w:t>
      </w:r>
      <w:r w:rsidRPr="001750BD">
        <w:t xml:space="preserve"> zum Vertrag.</w:t>
      </w:r>
    </w:p>
    <w:p w:rsidR="00CD51B1" w:rsidRPr="001750BD" w:rsidRDefault="00CD51B1" w:rsidP="00CD51B1">
      <w:pPr>
        <w:tabs>
          <w:tab w:val="left" w:pos="7938"/>
        </w:tabs>
      </w:pPr>
    </w:p>
    <w:p w:rsidR="00CD51B1" w:rsidRPr="001750BD" w:rsidRDefault="00CD51B1" w:rsidP="00CD51B1">
      <w:pPr>
        <w:tabs>
          <w:tab w:val="left" w:pos="7938"/>
        </w:tabs>
        <w:spacing w:after="120"/>
      </w:pPr>
      <w:r w:rsidRPr="001750BD">
        <w:t xml:space="preserve">Die nachstehenden Anlagen </w:t>
      </w:r>
      <w:r w:rsidR="00EC4CD1">
        <w:t xml:space="preserve">P-M, P-L10 und </w:t>
      </w:r>
      <w:r>
        <w:t>2</w:t>
      </w:r>
      <w:r w:rsidRPr="001750BD">
        <w:t xml:space="preserve"> bis </w:t>
      </w:r>
      <w:r w:rsidR="00863B6A">
        <w:t>1</w:t>
      </w:r>
      <w:r w:rsidR="00C12A46">
        <w:t>0</w:t>
      </w:r>
      <w:r w:rsidRPr="001750BD">
        <w:t xml:space="preserve"> sind den Antragsunterlagen beizulegen:</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11"/>
        <w:gridCol w:w="1559"/>
        <w:gridCol w:w="7256"/>
      </w:tblGrid>
      <w:tr w:rsidR="00C12A46" w:rsidRPr="00194722" w:rsidTr="00F25534">
        <w:tc>
          <w:tcPr>
            <w:tcW w:w="311" w:type="dxa"/>
            <w:shd w:val="clear" w:color="auto" w:fill="auto"/>
          </w:tcPr>
          <w:p w:rsidR="00C12A46" w:rsidRPr="00194722" w:rsidRDefault="00C12A46" w:rsidP="001E5ECF">
            <w:pPr>
              <w:spacing w:after="120"/>
            </w:pPr>
            <w:r w:rsidRPr="00194722">
              <w:t>-</w:t>
            </w:r>
          </w:p>
        </w:tc>
        <w:tc>
          <w:tcPr>
            <w:tcW w:w="1559" w:type="dxa"/>
            <w:shd w:val="clear" w:color="auto" w:fill="auto"/>
          </w:tcPr>
          <w:p w:rsidR="00C12A46" w:rsidRPr="00194722" w:rsidRDefault="00C12A46" w:rsidP="001E5ECF">
            <w:pPr>
              <w:spacing w:after="120"/>
            </w:pPr>
            <w:r w:rsidRPr="00194722">
              <w:t>Anlage 2:</w:t>
            </w:r>
          </w:p>
        </w:tc>
        <w:tc>
          <w:tcPr>
            <w:tcW w:w="7256" w:type="dxa"/>
            <w:shd w:val="clear" w:color="auto" w:fill="auto"/>
          </w:tcPr>
          <w:p w:rsidR="00C12A46" w:rsidRPr="00194722" w:rsidRDefault="00C12A46" w:rsidP="001E5ECF">
            <w:pPr>
              <w:spacing w:after="120"/>
            </w:pPr>
            <w:r w:rsidRPr="00194722">
              <w:t xml:space="preserve">Prüfprotokoll eines nach DIN EN 17025 akkreditierten Prüflabors bezüglich der Leistungsaufnahme in den </w:t>
            </w:r>
            <w:r>
              <w:t>verschiedenen Betriebszuständen.</w:t>
            </w:r>
          </w:p>
        </w:tc>
      </w:tr>
      <w:tr w:rsidR="00C12A46" w:rsidRPr="00194722" w:rsidTr="00F25534">
        <w:tc>
          <w:tcPr>
            <w:tcW w:w="311" w:type="dxa"/>
            <w:shd w:val="clear" w:color="auto" w:fill="auto"/>
          </w:tcPr>
          <w:p w:rsidR="00C12A46" w:rsidRPr="00194722" w:rsidRDefault="00C12A46" w:rsidP="001E5ECF">
            <w:pPr>
              <w:spacing w:after="120"/>
            </w:pPr>
            <w:r w:rsidRPr="00194722">
              <w:t>-</w:t>
            </w:r>
          </w:p>
        </w:tc>
        <w:tc>
          <w:tcPr>
            <w:tcW w:w="1559" w:type="dxa"/>
            <w:shd w:val="clear" w:color="auto" w:fill="auto"/>
          </w:tcPr>
          <w:p w:rsidR="00C12A46" w:rsidRPr="00194722" w:rsidRDefault="00C12A46" w:rsidP="001E5ECF">
            <w:pPr>
              <w:spacing w:after="120"/>
            </w:pPr>
            <w:r w:rsidRPr="00194722">
              <w:t>Anlage 3:</w:t>
            </w:r>
          </w:p>
        </w:tc>
        <w:tc>
          <w:tcPr>
            <w:tcW w:w="7256" w:type="dxa"/>
            <w:shd w:val="clear" w:color="auto" w:fill="auto"/>
          </w:tcPr>
          <w:p w:rsidR="00C12A46" w:rsidRPr="00194722" w:rsidRDefault="00C12A46" w:rsidP="001E5ECF">
            <w:pPr>
              <w:spacing w:after="120"/>
            </w:pPr>
            <w:r w:rsidRPr="00194722">
              <w:t>Prüfprotokoll eines nach DIN EN 17025 akkreditierten Prüflabors bezüglich der manuellen Reichweitenbegrenzung</w:t>
            </w:r>
            <w:r>
              <w:t>.</w:t>
            </w:r>
          </w:p>
        </w:tc>
      </w:tr>
      <w:tr w:rsidR="00C12A46" w:rsidRPr="00194722" w:rsidTr="00F25534">
        <w:tc>
          <w:tcPr>
            <w:tcW w:w="311" w:type="dxa"/>
            <w:shd w:val="clear" w:color="auto" w:fill="auto"/>
          </w:tcPr>
          <w:p w:rsidR="00C12A46" w:rsidRPr="00194722" w:rsidRDefault="00C12A46" w:rsidP="001E5ECF">
            <w:pPr>
              <w:spacing w:after="120"/>
            </w:pPr>
            <w:r w:rsidRPr="00194722">
              <w:t>-</w:t>
            </w:r>
          </w:p>
        </w:tc>
        <w:tc>
          <w:tcPr>
            <w:tcW w:w="1559" w:type="dxa"/>
            <w:shd w:val="clear" w:color="auto" w:fill="auto"/>
          </w:tcPr>
          <w:p w:rsidR="00C12A46" w:rsidRPr="00194722" w:rsidRDefault="00C12A46" w:rsidP="001E5ECF">
            <w:pPr>
              <w:spacing w:after="120"/>
            </w:pPr>
            <w:r w:rsidRPr="00194722">
              <w:t>Anlage 4:</w:t>
            </w:r>
          </w:p>
        </w:tc>
        <w:tc>
          <w:tcPr>
            <w:tcW w:w="7256" w:type="dxa"/>
            <w:shd w:val="clear" w:color="auto" w:fill="auto"/>
          </w:tcPr>
          <w:p w:rsidR="00C12A46" w:rsidRPr="00194722" w:rsidRDefault="00C12A46" w:rsidP="001E5ECF">
            <w:pPr>
              <w:spacing w:after="120"/>
            </w:pPr>
            <w:r>
              <w:t>Beschreibung der Reichweiteneinstellung und Abbildungen der unterschiedlichen Anzeigen im Display</w:t>
            </w:r>
          </w:p>
        </w:tc>
      </w:tr>
      <w:tr w:rsidR="00C12A46" w:rsidRPr="00194722" w:rsidTr="00F25534">
        <w:tc>
          <w:tcPr>
            <w:tcW w:w="311" w:type="dxa"/>
            <w:shd w:val="clear" w:color="auto" w:fill="auto"/>
          </w:tcPr>
          <w:p w:rsidR="00C12A46" w:rsidRPr="00194722" w:rsidRDefault="00C12A46" w:rsidP="001E5ECF">
            <w:pPr>
              <w:spacing w:after="120"/>
            </w:pPr>
            <w:r w:rsidRPr="00194722">
              <w:t>-</w:t>
            </w:r>
          </w:p>
        </w:tc>
        <w:tc>
          <w:tcPr>
            <w:tcW w:w="1559" w:type="dxa"/>
            <w:shd w:val="clear" w:color="auto" w:fill="auto"/>
          </w:tcPr>
          <w:p w:rsidR="00C12A46" w:rsidRPr="00194722" w:rsidRDefault="00C12A46" w:rsidP="001E5ECF">
            <w:pPr>
              <w:spacing w:after="120"/>
            </w:pPr>
            <w:r w:rsidRPr="00194722">
              <w:t>Anlage 5:</w:t>
            </w:r>
          </w:p>
        </w:tc>
        <w:tc>
          <w:tcPr>
            <w:tcW w:w="7256" w:type="dxa"/>
            <w:shd w:val="clear" w:color="auto" w:fill="auto"/>
          </w:tcPr>
          <w:p w:rsidR="00C12A46" w:rsidRPr="00194722" w:rsidRDefault="00C12A46" w:rsidP="001E5ECF">
            <w:pPr>
              <w:spacing w:after="120"/>
            </w:pPr>
            <w:r w:rsidRPr="00194722">
              <w:t>Prüfprotokoll eines nach DIN EN 17025 akkreditierten Prüflabors bezüglich der automatischen Anpassung der Sendeleistung</w:t>
            </w:r>
            <w:r>
              <w:t>.</w:t>
            </w:r>
          </w:p>
        </w:tc>
      </w:tr>
      <w:tr w:rsidR="00C12A46" w:rsidRPr="00194722" w:rsidTr="00F25534">
        <w:tc>
          <w:tcPr>
            <w:tcW w:w="311" w:type="dxa"/>
            <w:shd w:val="clear" w:color="auto" w:fill="auto"/>
          </w:tcPr>
          <w:p w:rsidR="00C12A46" w:rsidRPr="00194722" w:rsidRDefault="00C12A46" w:rsidP="001E5ECF">
            <w:pPr>
              <w:spacing w:after="120"/>
            </w:pPr>
            <w:r w:rsidRPr="00194722">
              <w:t>-</w:t>
            </w:r>
          </w:p>
        </w:tc>
        <w:tc>
          <w:tcPr>
            <w:tcW w:w="1559" w:type="dxa"/>
            <w:shd w:val="clear" w:color="auto" w:fill="auto"/>
          </w:tcPr>
          <w:p w:rsidR="00C12A46" w:rsidRPr="00194722" w:rsidRDefault="00C12A46" w:rsidP="001E5ECF">
            <w:pPr>
              <w:spacing w:after="120"/>
            </w:pPr>
            <w:r w:rsidRPr="00194722">
              <w:t>Anlage 6:</w:t>
            </w:r>
          </w:p>
        </w:tc>
        <w:tc>
          <w:tcPr>
            <w:tcW w:w="7256" w:type="dxa"/>
            <w:shd w:val="clear" w:color="auto" w:fill="auto"/>
          </w:tcPr>
          <w:p w:rsidR="00C12A46" w:rsidRPr="00194722" w:rsidRDefault="00C12A46" w:rsidP="001E5ECF">
            <w:pPr>
              <w:spacing w:after="120"/>
            </w:pPr>
            <w:r w:rsidRPr="00194722">
              <w:t>Prüfprotokoll eines nach DIN EN 17025 akkreditierten Prüflabors bezüglich des Abschaltens der Sendesignale im Standby-Betrieb</w:t>
            </w:r>
            <w:r>
              <w:t>.</w:t>
            </w:r>
          </w:p>
        </w:tc>
      </w:tr>
      <w:tr w:rsidR="00C12A46" w:rsidRPr="00194722" w:rsidTr="00F25534">
        <w:tc>
          <w:tcPr>
            <w:tcW w:w="311" w:type="dxa"/>
            <w:shd w:val="clear" w:color="auto" w:fill="auto"/>
          </w:tcPr>
          <w:p w:rsidR="00C12A46" w:rsidRPr="00194722" w:rsidRDefault="00C12A46" w:rsidP="001E5ECF">
            <w:pPr>
              <w:spacing w:after="120"/>
            </w:pPr>
            <w:r w:rsidRPr="00194722">
              <w:t>-</w:t>
            </w:r>
          </w:p>
        </w:tc>
        <w:tc>
          <w:tcPr>
            <w:tcW w:w="1559" w:type="dxa"/>
            <w:shd w:val="clear" w:color="auto" w:fill="auto"/>
          </w:tcPr>
          <w:p w:rsidR="00C12A46" w:rsidRPr="00194722" w:rsidRDefault="00C12A46" w:rsidP="001E5ECF">
            <w:pPr>
              <w:spacing w:after="120"/>
            </w:pPr>
            <w:r w:rsidRPr="00194722">
              <w:t>Anlage 7:</w:t>
            </w:r>
          </w:p>
        </w:tc>
        <w:tc>
          <w:tcPr>
            <w:tcW w:w="7256" w:type="dxa"/>
            <w:shd w:val="clear" w:color="auto" w:fill="auto"/>
          </w:tcPr>
          <w:p w:rsidR="00C12A46" w:rsidRPr="00194722" w:rsidRDefault="00C12A46" w:rsidP="001E5ECF">
            <w:pPr>
              <w:spacing w:after="120"/>
            </w:pPr>
            <w:r w:rsidRPr="00194722">
              <w:t>Abbildungen zur Displayanzeige</w:t>
            </w:r>
            <w:r>
              <w:t>.</w:t>
            </w:r>
          </w:p>
        </w:tc>
      </w:tr>
      <w:tr w:rsidR="00C12A46" w:rsidRPr="00194722" w:rsidTr="00F25534">
        <w:tc>
          <w:tcPr>
            <w:tcW w:w="311" w:type="dxa"/>
            <w:shd w:val="clear" w:color="auto" w:fill="auto"/>
          </w:tcPr>
          <w:p w:rsidR="00C12A46" w:rsidRPr="00194722" w:rsidRDefault="00C12A46" w:rsidP="001E5ECF">
            <w:pPr>
              <w:spacing w:after="120"/>
            </w:pPr>
            <w:r w:rsidRPr="00194722">
              <w:t>-</w:t>
            </w:r>
          </w:p>
        </w:tc>
        <w:tc>
          <w:tcPr>
            <w:tcW w:w="1559" w:type="dxa"/>
            <w:shd w:val="clear" w:color="auto" w:fill="auto"/>
          </w:tcPr>
          <w:p w:rsidR="00C12A46" w:rsidRPr="00194722" w:rsidRDefault="00C12A46" w:rsidP="001E5ECF">
            <w:pPr>
              <w:spacing w:after="120"/>
            </w:pPr>
            <w:r w:rsidRPr="00194722">
              <w:t>Anlage 8:</w:t>
            </w:r>
          </w:p>
        </w:tc>
        <w:tc>
          <w:tcPr>
            <w:tcW w:w="7256" w:type="dxa"/>
            <w:shd w:val="clear" w:color="auto" w:fill="auto"/>
          </w:tcPr>
          <w:p w:rsidR="00C12A46" w:rsidRPr="00194722" w:rsidRDefault="00C12A46" w:rsidP="001E5ECF">
            <w:pPr>
              <w:spacing w:after="120"/>
            </w:pPr>
            <w:r w:rsidRPr="00194722">
              <w:t>Prüfprotokoll eines nach DIN EN 17025 akkreditierten Prüflabors bezüglich der elektromagnetischen Strahlung / des SAR-Werts</w:t>
            </w:r>
            <w:r>
              <w:t>.</w:t>
            </w:r>
          </w:p>
        </w:tc>
      </w:tr>
      <w:tr w:rsidR="00C12A46" w:rsidRPr="00194722" w:rsidTr="00F25534">
        <w:tc>
          <w:tcPr>
            <w:tcW w:w="311" w:type="dxa"/>
            <w:shd w:val="clear" w:color="auto" w:fill="auto"/>
          </w:tcPr>
          <w:p w:rsidR="00C12A46" w:rsidRPr="00194722" w:rsidRDefault="00C12A46" w:rsidP="001E5ECF">
            <w:pPr>
              <w:spacing w:after="120"/>
            </w:pPr>
            <w:r>
              <w:t>-</w:t>
            </w:r>
          </w:p>
        </w:tc>
        <w:tc>
          <w:tcPr>
            <w:tcW w:w="1559" w:type="dxa"/>
            <w:shd w:val="clear" w:color="auto" w:fill="auto"/>
          </w:tcPr>
          <w:p w:rsidR="00C12A46" w:rsidRPr="00194722" w:rsidRDefault="00C12A46" w:rsidP="001E5ECF">
            <w:pPr>
              <w:spacing w:after="120"/>
            </w:pPr>
            <w:r>
              <w:t xml:space="preserve">Anlage </w:t>
            </w:r>
            <w:r w:rsidR="002D38AA">
              <w:t>9</w:t>
            </w:r>
            <w:r>
              <w:t>:</w:t>
            </w:r>
          </w:p>
        </w:tc>
        <w:tc>
          <w:tcPr>
            <w:tcW w:w="7256" w:type="dxa"/>
            <w:shd w:val="clear" w:color="auto" w:fill="auto"/>
          </w:tcPr>
          <w:p w:rsidR="002D38AA" w:rsidRPr="00194722" w:rsidRDefault="00C12A46" w:rsidP="001E5ECF">
            <w:pPr>
              <w:spacing w:after="120"/>
            </w:pPr>
            <w:r w:rsidRPr="00194722">
              <w:t>Bedienungsanleitung / Produktunterlagen</w:t>
            </w:r>
            <w:r>
              <w:t>.</w:t>
            </w:r>
          </w:p>
        </w:tc>
      </w:tr>
      <w:tr w:rsidR="00F25534" w:rsidRPr="00194722" w:rsidTr="00F25534">
        <w:tc>
          <w:tcPr>
            <w:tcW w:w="311" w:type="dxa"/>
            <w:shd w:val="clear" w:color="auto" w:fill="auto"/>
          </w:tcPr>
          <w:p w:rsidR="00F25534" w:rsidRDefault="00F25534" w:rsidP="001E5ECF">
            <w:pPr>
              <w:spacing w:after="120"/>
            </w:pPr>
            <w:r>
              <w:t>-</w:t>
            </w:r>
          </w:p>
        </w:tc>
        <w:tc>
          <w:tcPr>
            <w:tcW w:w="1559" w:type="dxa"/>
            <w:shd w:val="clear" w:color="auto" w:fill="auto"/>
          </w:tcPr>
          <w:p w:rsidR="00F25534" w:rsidRDefault="00F25534" w:rsidP="001E5ECF">
            <w:pPr>
              <w:spacing w:after="120"/>
            </w:pPr>
            <w:r>
              <w:t>Anlage 10:</w:t>
            </w:r>
          </w:p>
        </w:tc>
        <w:tc>
          <w:tcPr>
            <w:tcW w:w="7256" w:type="dxa"/>
            <w:shd w:val="clear" w:color="auto" w:fill="auto"/>
          </w:tcPr>
          <w:p w:rsidR="00F25534" w:rsidRPr="00194722" w:rsidRDefault="00F25534" w:rsidP="001E5ECF">
            <w:pPr>
              <w:spacing w:after="120"/>
            </w:pPr>
            <w:r>
              <w:t xml:space="preserve">Nachweis über </w:t>
            </w:r>
            <w:r w:rsidRPr="00E01FAA">
              <w:t>die Herkunft der Materialien und die Beschaffenheit der Verpackung anhand von schriftlichen Bestätigungen der Lieferanten und ggf. mit</w:t>
            </w:r>
            <w:r>
              <w:t xml:space="preserve"> weiteren Nachweisen</w:t>
            </w:r>
          </w:p>
        </w:tc>
      </w:tr>
      <w:tr w:rsidR="00F25534" w:rsidRPr="00194722" w:rsidTr="00F25534">
        <w:tc>
          <w:tcPr>
            <w:tcW w:w="311" w:type="dxa"/>
            <w:shd w:val="clear" w:color="auto" w:fill="auto"/>
          </w:tcPr>
          <w:p w:rsidR="00F25534" w:rsidRDefault="00F25534" w:rsidP="001E5ECF">
            <w:pPr>
              <w:spacing w:after="120"/>
            </w:pPr>
            <w:r>
              <w:t>-</w:t>
            </w:r>
          </w:p>
        </w:tc>
        <w:tc>
          <w:tcPr>
            <w:tcW w:w="1559" w:type="dxa"/>
            <w:shd w:val="clear" w:color="auto" w:fill="auto"/>
          </w:tcPr>
          <w:p w:rsidR="00F25534" w:rsidRDefault="00F25534" w:rsidP="001E5ECF">
            <w:pPr>
              <w:spacing w:after="120"/>
            </w:pPr>
            <w:r>
              <w:t>Anlage 11:</w:t>
            </w:r>
          </w:p>
        </w:tc>
        <w:tc>
          <w:tcPr>
            <w:tcW w:w="7256" w:type="dxa"/>
            <w:shd w:val="clear" w:color="auto" w:fill="auto"/>
          </w:tcPr>
          <w:p w:rsidR="00F25534" w:rsidRDefault="00F25534" w:rsidP="001E5ECF">
            <w:pPr>
              <w:spacing w:after="120"/>
            </w:pPr>
            <w:r w:rsidRPr="00BC10C9">
              <w:t xml:space="preserve">Produktunterlagen </w:t>
            </w:r>
            <w:r>
              <w:t>sowie eine Erklärung, dass ein Link zur digitalen Version der Betriebsanleitung</w:t>
            </w:r>
          </w:p>
        </w:tc>
      </w:tr>
      <w:tr w:rsidR="00C12A46" w:rsidRPr="00194722" w:rsidTr="00F25534">
        <w:tc>
          <w:tcPr>
            <w:tcW w:w="311" w:type="dxa"/>
            <w:shd w:val="clear" w:color="auto" w:fill="auto"/>
          </w:tcPr>
          <w:p w:rsidR="00C12A46" w:rsidRPr="00194722" w:rsidRDefault="00C12A46" w:rsidP="001E5ECF">
            <w:pPr>
              <w:spacing w:after="120"/>
            </w:pPr>
            <w:r w:rsidRPr="00194722">
              <w:t>-</w:t>
            </w:r>
          </w:p>
        </w:tc>
        <w:tc>
          <w:tcPr>
            <w:tcW w:w="1559" w:type="dxa"/>
            <w:shd w:val="clear" w:color="auto" w:fill="auto"/>
          </w:tcPr>
          <w:p w:rsidR="00C12A46" w:rsidRPr="00194722" w:rsidRDefault="00C12A46" w:rsidP="001E5ECF">
            <w:pPr>
              <w:spacing w:after="120"/>
            </w:pPr>
            <w:r w:rsidRPr="00194722">
              <w:t>Anlage P-M:</w:t>
            </w:r>
          </w:p>
        </w:tc>
        <w:tc>
          <w:tcPr>
            <w:tcW w:w="7256" w:type="dxa"/>
            <w:shd w:val="clear" w:color="auto" w:fill="auto"/>
          </w:tcPr>
          <w:p w:rsidR="00C12A46" w:rsidRPr="00194722" w:rsidRDefault="00C12A46" w:rsidP="001E5ECF">
            <w:pPr>
              <w:spacing w:after="120"/>
            </w:pPr>
            <w:r w:rsidRPr="00194722">
              <w:t>Herstellererklärung über die Kunststoffmaterialien</w:t>
            </w:r>
            <w:r>
              <w:t xml:space="preserve"> (Vordruck).</w:t>
            </w:r>
          </w:p>
        </w:tc>
      </w:tr>
      <w:tr w:rsidR="00C12A46" w:rsidRPr="00194722" w:rsidTr="00F25534">
        <w:tc>
          <w:tcPr>
            <w:tcW w:w="311" w:type="dxa"/>
            <w:shd w:val="clear" w:color="auto" w:fill="auto"/>
          </w:tcPr>
          <w:p w:rsidR="00C12A46" w:rsidRPr="00194722" w:rsidRDefault="00C12A46" w:rsidP="001E5ECF">
            <w:pPr>
              <w:spacing w:after="120"/>
            </w:pPr>
            <w:r w:rsidRPr="00194722">
              <w:t>-</w:t>
            </w:r>
          </w:p>
        </w:tc>
        <w:tc>
          <w:tcPr>
            <w:tcW w:w="1559" w:type="dxa"/>
            <w:shd w:val="clear" w:color="auto" w:fill="auto"/>
          </w:tcPr>
          <w:p w:rsidR="00C12A46" w:rsidRPr="00194722" w:rsidRDefault="00C12A46" w:rsidP="001E5ECF">
            <w:pPr>
              <w:spacing w:after="120"/>
            </w:pPr>
            <w:r w:rsidRPr="00194722">
              <w:t>Anlage P-L 10:</w:t>
            </w:r>
          </w:p>
        </w:tc>
        <w:tc>
          <w:tcPr>
            <w:tcW w:w="7256" w:type="dxa"/>
            <w:shd w:val="clear" w:color="auto" w:fill="auto"/>
          </w:tcPr>
          <w:p w:rsidR="00C12A46" w:rsidRDefault="00C12A46" w:rsidP="001E5ECF">
            <w:pPr>
              <w:spacing w:after="120"/>
            </w:pPr>
            <w:r>
              <w:t xml:space="preserve">Liste </w:t>
            </w:r>
            <w:proofErr w:type="gramStart"/>
            <w:r>
              <w:t xml:space="preserve">der </w:t>
            </w:r>
            <w:r w:rsidRPr="00194722">
              <w:t xml:space="preserve"> </w:t>
            </w:r>
            <w:r>
              <w:t>Gehäusek</w:t>
            </w:r>
            <w:r w:rsidRPr="00194722">
              <w:t>unststoffe</w:t>
            </w:r>
            <w:proofErr w:type="gramEnd"/>
            <w:r w:rsidRPr="00194722">
              <w:t xml:space="preserve"> &gt; 10 Gramm</w:t>
            </w:r>
            <w:r>
              <w:t xml:space="preserve"> (Vordruck).</w:t>
            </w:r>
          </w:p>
        </w:tc>
      </w:tr>
    </w:tbl>
    <w:p w:rsidR="0071583B" w:rsidRDefault="0071583B" w:rsidP="002E629B">
      <w:pPr>
        <w:pStyle w:val="Textkrper"/>
        <w:spacing w:line="240" w:lineRule="auto"/>
        <w:jc w:val="both"/>
        <w:rPr>
          <w:sz w:val="22"/>
        </w:rPr>
      </w:pPr>
    </w:p>
    <w:p w:rsidR="00EC4CD1" w:rsidRDefault="00EC4CD1" w:rsidP="002E629B">
      <w:pPr>
        <w:pStyle w:val="Textkrper"/>
        <w:spacing w:line="240" w:lineRule="auto"/>
        <w:jc w:val="both"/>
        <w:rPr>
          <w:sz w:val="22"/>
        </w:rPr>
      </w:pPr>
    </w:p>
    <w:p w:rsidR="00E57D79" w:rsidRDefault="00E57D79" w:rsidP="002E629B">
      <w:pPr>
        <w:pStyle w:val="Textkrper"/>
        <w:spacing w:line="240" w:lineRule="auto"/>
        <w:jc w:val="both"/>
        <w:rPr>
          <w:sz w:val="22"/>
        </w:rPr>
      </w:pPr>
    </w:p>
    <w:p w:rsidR="002E629B" w:rsidRDefault="002E629B" w:rsidP="002E629B">
      <w:pPr>
        <w:pStyle w:val="Textkrper"/>
        <w:spacing w:line="240" w:lineRule="auto"/>
        <w:jc w:val="both"/>
        <w:rPr>
          <w:sz w:val="22"/>
        </w:rPr>
      </w:pPr>
    </w:p>
    <w:p w:rsidR="002E629B" w:rsidRDefault="002E629B"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rPr>
      </w:pPr>
      <w:r>
        <w:rPr>
          <w:sz w:val="22"/>
        </w:rPr>
        <w:t>Ort:</w:t>
      </w:r>
      <w:r>
        <w:rPr>
          <w:sz w:val="22"/>
        </w:rPr>
        <w:tab/>
      </w:r>
      <w:r w:rsidR="00D338F3">
        <w:rPr>
          <w:sz w:val="22"/>
        </w:rPr>
        <w:fldChar w:fldCharType="begin">
          <w:ffData>
            <w:name w:val="Text59"/>
            <w:enabled/>
            <w:calcOnExit w:val="0"/>
            <w:textInput>
              <w:maxLength w:val="30"/>
            </w:textInput>
          </w:ffData>
        </w:fldChar>
      </w:r>
      <w:bookmarkStart w:id="20" w:name="Text59"/>
      <w:r w:rsidR="00D338F3">
        <w:rPr>
          <w:sz w:val="22"/>
        </w:rPr>
        <w:instrText xml:space="preserve"> FORMTEXT </w:instrText>
      </w:r>
      <w:r w:rsidR="00D338F3">
        <w:rPr>
          <w:sz w:val="22"/>
        </w:rPr>
      </w:r>
      <w:r w:rsidR="00D338F3">
        <w:rPr>
          <w:sz w:val="22"/>
        </w:rPr>
        <w:fldChar w:fldCharType="separate"/>
      </w:r>
      <w:r w:rsidR="00726DD9">
        <w:rPr>
          <w:noProof/>
          <w:sz w:val="22"/>
        </w:rPr>
        <w:t> </w:t>
      </w:r>
      <w:r w:rsidR="00726DD9">
        <w:rPr>
          <w:noProof/>
          <w:sz w:val="22"/>
        </w:rPr>
        <w:t> </w:t>
      </w:r>
      <w:r w:rsidR="00726DD9">
        <w:rPr>
          <w:noProof/>
          <w:sz w:val="22"/>
        </w:rPr>
        <w:t> </w:t>
      </w:r>
      <w:r w:rsidR="00726DD9">
        <w:rPr>
          <w:noProof/>
          <w:sz w:val="22"/>
        </w:rPr>
        <w:t> </w:t>
      </w:r>
      <w:r w:rsidR="00726DD9">
        <w:rPr>
          <w:noProof/>
          <w:sz w:val="22"/>
        </w:rPr>
        <w:t> </w:t>
      </w:r>
      <w:r w:rsidR="00D338F3">
        <w:rPr>
          <w:sz w:val="22"/>
        </w:rPr>
        <w:fldChar w:fldCharType="end"/>
      </w:r>
      <w:bookmarkEnd w:id="20"/>
      <w:r w:rsidR="00E57D79">
        <w:rPr>
          <w:sz w:val="22"/>
        </w:rPr>
        <w:tab/>
      </w:r>
    </w:p>
    <w:p w:rsidR="00F260CB" w:rsidRDefault="002E629B"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rPr>
      </w:pPr>
      <w:r>
        <w:rPr>
          <w:sz w:val="22"/>
        </w:rPr>
        <w:tab/>
      </w:r>
      <w:r w:rsidR="00E57D79">
        <w:rPr>
          <w:sz w:val="22"/>
        </w:rPr>
        <w:tab/>
      </w:r>
    </w:p>
    <w:p w:rsidR="00EC4CD1" w:rsidRDefault="002E629B"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rPr>
      </w:pPr>
      <w:r>
        <w:rPr>
          <w:sz w:val="22"/>
        </w:rPr>
        <w:t>Datum:</w:t>
      </w:r>
      <w:r>
        <w:rPr>
          <w:sz w:val="22"/>
        </w:rPr>
        <w:tab/>
      </w:r>
      <w:r w:rsidR="00D338F3">
        <w:rPr>
          <w:sz w:val="22"/>
        </w:rPr>
        <w:fldChar w:fldCharType="begin">
          <w:ffData>
            <w:name w:val="Text60"/>
            <w:enabled/>
            <w:calcOnExit w:val="0"/>
            <w:textInput>
              <w:maxLength w:val="10"/>
            </w:textInput>
          </w:ffData>
        </w:fldChar>
      </w:r>
      <w:bookmarkStart w:id="21" w:name="Text60"/>
      <w:r w:rsidR="00D338F3">
        <w:rPr>
          <w:sz w:val="22"/>
        </w:rPr>
        <w:instrText xml:space="preserve"> FORMTEXT </w:instrText>
      </w:r>
      <w:r w:rsidR="00D338F3">
        <w:rPr>
          <w:sz w:val="22"/>
        </w:rPr>
      </w:r>
      <w:r w:rsidR="00D338F3">
        <w:rPr>
          <w:sz w:val="22"/>
        </w:rPr>
        <w:fldChar w:fldCharType="separate"/>
      </w:r>
      <w:r w:rsidR="00726DD9">
        <w:rPr>
          <w:noProof/>
          <w:sz w:val="22"/>
        </w:rPr>
        <w:t> </w:t>
      </w:r>
      <w:r w:rsidR="00726DD9">
        <w:rPr>
          <w:noProof/>
          <w:sz w:val="22"/>
        </w:rPr>
        <w:t> </w:t>
      </w:r>
      <w:r w:rsidR="00726DD9">
        <w:rPr>
          <w:noProof/>
          <w:sz w:val="22"/>
        </w:rPr>
        <w:t> </w:t>
      </w:r>
      <w:r w:rsidR="00726DD9">
        <w:rPr>
          <w:noProof/>
          <w:sz w:val="22"/>
        </w:rPr>
        <w:t> </w:t>
      </w:r>
      <w:r w:rsidR="00726DD9">
        <w:rPr>
          <w:noProof/>
          <w:sz w:val="22"/>
        </w:rPr>
        <w:t> </w:t>
      </w:r>
      <w:r w:rsidR="00D338F3">
        <w:rPr>
          <w:sz w:val="22"/>
        </w:rPr>
        <w:fldChar w:fldCharType="end"/>
      </w:r>
      <w:bookmarkEnd w:id="21"/>
      <w:r w:rsidR="00E57D79">
        <w:rPr>
          <w:sz w:val="22"/>
        </w:rPr>
        <w:tab/>
      </w:r>
    </w:p>
    <w:p w:rsidR="00EC4CD1" w:rsidRDefault="00EC4CD1"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rPr>
      </w:pPr>
      <w:r>
        <w:rPr>
          <w:sz w:val="22"/>
        </w:rPr>
        <w:tab/>
      </w:r>
      <w:r>
        <w:rPr>
          <w:sz w:val="22"/>
        </w:rPr>
        <w:tab/>
      </w:r>
      <w:r>
        <w:rPr>
          <w:sz w:val="22"/>
        </w:rPr>
        <w:tab/>
        <w:t>Zeichennehmer:</w:t>
      </w:r>
    </w:p>
    <w:p w:rsidR="00EC4CD1" w:rsidRDefault="00EC4CD1"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rPr>
      </w:pPr>
      <w:r>
        <w:rPr>
          <w:sz w:val="22"/>
        </w:rPr>
        <w:tab/>
      </w:r>
      <w:r>
        <w:rPr>
          <w:sz w:val="22"/>
        </w:rPr>
        <w:tab/>
      </w:r>
      <w:r>
        <w:rPr>
          <w:sz w:val="22"/>
        </w:rPr>
        <w:tab/>
        <w:t>(rechtsverbindliche Unterschrift</w:t>
      </w:r>
    </w:p>
    <w:p w:rsidR="002E629B" w:rsidRDefault="00EC4CD1"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rPr>
      </w:pPr>
      <w:r>
        <w:rPr>
          <w:sz w:val="22"/>
        </w:rPr>
        <w:tab/>
      </w:r>
      <w:r>
        <w:rPr>
          <w:sz w:val="22"/>
        </w:rPr>
        <w:tab/>
      </w:r>
      <w:r>
        <w:rPr>
          <w:sz w:val="22"/>
        </w:rPr>
        <w:tab/>
        <w:t>und Firmenstempel)</w:t>
      </w:r>
      <w:r>
        <w:rPr>
          <w:sz w:val="22"/>
        </w:rPr>
        <w:tab/>
      </w:r>
    </w:p>
    <w:sectPr w:rsidR="002E629B" w:rsidSect="002E629B">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128" w:rsidRDefault="005B4128">
      <w:r>
        <w:separator/>
      </w:r>
    </w:p>
    <w:p w:rsidR="005B4128" w:rsidRDefault="005B4128"/>
    <w:p w:rsidR="005B4128" w:rsidRDefault="005B4128" w:rsidP="0050007C"/>
    <w:p w:rsidR="005B4128" w:rsidRDefault="005B4128"/>
    <w:p w:rsidR="005B4128" w:rsidRDefault="005B4128"/>
  </w:endnote>
  <w:endnote w:type="continuationSeparator" w:id="0">
    <w:p w:rsidR="005B4128" w:rsidRDefault="005B4128">
      <w:r>
        <w:continuationSeparator/>
      </w:r>
    </w:p>
    <w:p w:rsidR="005B4128" w:rsidRDefault="005B4128"/>
    <w:p w:rsidR="005B4128" w:rsidRDefault="005B4128" w:rsidP="0050007C"/>
    <w:p w:rsidR="005B4128" w:rsidRDefault="005B4128"/>
    <w:p w:rsidR="005B4128" w:rsidRDefault="005B41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128" w:rsidRDefault="005B4128">
    <w:pPr>
      <w:pStyle w:val="Fuzeile"/>
    </w:pPr>
  </w:p>
  <w:p w:rsidR="005B4128" w:rsidRDefault="005B4128"/>
  <w:p w:rsidR="005B4128" w:rsidRDefault="005B4128" w:rsidP="0050007C"/>
  <w:p w:rsidR="005B4128" w:rsidRDefault="005B4128" w:rsidP="0050007C"/>
  <w:p w:rsidR="005B4128" w:rsidRDefault="005B4128" w:rsidP="005745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128" w:rsidRDefault="005B4128" w:rsidP="00E41019">
    <w:pPr>
      <w:pStyle w:val="Fuzeile"/>
    </w:pPr>
    <w:r>
      <w:t>Anlage 1</w:t>
    </w:r>
    <w:r>
      <w:tab/>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t>/</w:t>
    </w:r>
    <w:r w:rsidR="007D3C93">
      <w:fldChar w:fldCharType="begin"/>
    </w:r>
    <w:r w:rsidR="007D3C93">
      <w:instrText xml:space="preserve"> NUMPAGES   \* MERGEFORMAT </w:instrText>
    </w:r>
    <w:r w:rsidR="007D3C93">
      <w:fldChar w:fldCharType="separate"/>
    </w:r>
    <w:r>
      <w:rPr>
        <w:noProof/>
      </w:rPr>
      <w:t>4</w:t>
    </w:r>
    <w:r w:rsidR="007D3C93">
      <w:rPr>
        <w:noProof/>
      </w:rPr>
      <w:fldChar w:fldCharType="end"/>
    </w:r>
    <w:r>
      <w:tab/>
      <w:t>DE-UZ 131 Ausgabe Januar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128" w:rsidRDefault="005B41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128" w:rsidRDefault="005B4128">
      <w:r>
        <w:separator/>
      </w:r>
    </w:p>
  </w:footnote>
  <w:footnote w:type="continuationSeparator" w:id="0">
    <w:p w:rsidR="005B4128" w:rsidRDefault="005B4128">
      <w:r>
        <w:continuationSeparator/>
      </w:r>
    </w:p>
    <w:p w:rsidR="005B4128" w:rsidRDefault="005B4128"/>
    <w:p w:rsidR="005B4128" w:rsidRDefault="005B4128" w:rsidP="0050007C"/>
    <w:p w:rsidR="005B4128" w:rsidRDefault="005B4128"/>
    <w:p w:rsidR="005B4128" w:rsidRDefault="005B41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128" w:rsidRDefault="005B4128">
    <w:pPr>
      <w:pStyle w:val="Kopfzeile"/>
    </w:pPr>
  </w:p>
  <w:p w:rsidR="005B4128" w:rsidRDefault="005B4128"/>
  <w:p w:rsidR="005B4128" w:rsidRDefault="005B4128" w:rsidP="0050007C"/>
  <w:p w:rsidR="005B4128" w:rsidRDefault="005B4128" w:rsidP="0050007C"/>
  <w:p w:rsidR="005B4128" w:rsidRDefault="005B4128" w:rsidP="005745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128" w:rsidRDefault="005B4128" w:rsidP="00C83B8A">
    <w:pPr>
      <w:pStyle w:val="Kopfzeile"/>
      <w:jc w:val="right"/>
    </w:pPr>
    <w:r>
      <w:rPr>
        <w:noProof/>
      </w:rPr>
      <w:drawing>
        <wp:inline distT="0" distB="0" distL="0" distR="0" wp14:anchorId="105B9D24" wp14:editId="25A83676">
          <wp:extent cx="885825" cy="619125"/>
          <wp:effectExtent l="0" t="0" r="9525" b="9525"/>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19125"/>
                  </a:xfrm>
                  <a:prstGeom prst="rect">
                    <a:avLst/>
                  </a:prstGeom>
                  <a:noFill/>
                  <a:ln>
                    <a:noFill/>
                  </a:ln>
                </pic:spPr>
              </pic:pic>
            </a:graphicData>
          </a:graphic>
        </wp:inline>
      </w:drawing>
    </w:r>
  </w:p>
  <w:p w:rsidR="005B4128" w:rsidRDefault="005B4128" w:rsidP="00C83B8A">
    <w:pPr>
      <w:pStyle w:val="Kopfzeile"/>
      <w:jc w:val="right"/>
    </w:pPr>
  </w:p>
  <w:p w:rsidR="005B4128" w:rsidRDefault="005B4128" w:rsidP="0057454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128" w:rsidRDefault="005B412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6"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7"/>
  </w:num>
  <w:num w:numId="3">
    <w:abstractNumId w:val="5"/>
  </w:num>
  <w:num w:numId="4">
    <w:abstractNumId w:val="8"/>
  </w:num>
  <w:num w:numId="5">
    <w:abstractNumId w:val="4"/>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MTFdiDhFWaURKSjeuU4vYRx1PlYzFqkz+pts2NiSdbQZ3EM54594WZ01MaoIZ+UDRTd/Oda3zqYPxqJPlckX+Q==" w:salt="8g7df0N/R3BsQ4JPJqeAY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7297"/>
    <w:rsid w:val="000132C8"/>
    <w:rsid w:val="00016B19"/>
    <w:rsid w:val="00017B60"/>
    <w:rsid w:val="0002001B"/>
    <w:rsid w:val="00023FFD"/>
    <w:rsid w:val="00024D2A"/>
    <w:rsid w:val="000322DC"/>
    <w:rsid w:val="000336E5"/>
    <w:rsid w:val="000337EB"/>
    <w:rsid w:val="000349B9"/>
    <w:rsid w:val="000352CA"/>
    <w:rsid w:val="000407FF"/>
    <w:rsid w:val="00040881"/>
    <w:rsid w:val="0004315D"/>
    <w:rsid w:val="00047575"/>
    <w:rsid w:val="00051146"/>
    <w:rsid w:val="0005611B"/>
    <w:rsid w:val="00057A7E"/>
    <w:rsid w:val="00060160"/>
    <w:rsid w:val="00060221"/>
    <w:rsid w:val="00063962"/>
    <w:rsid w:val="0006627D"/>
    <w:rsid w:val="00075311"/>
    <w:rsid w:val="00077406"/>
    <w:rsid w:val="000815AE"/>
    <w:rsid w:val="00081750"/>
    <w:rsid w:val="00086EE7"/>
    <w:rsid w:val="000901DC"/>
    <w:rsid w:val="00091EF2"/>
    <w:rsid w:val="00092B9D"/>
    <w:rsid w:val="00095ED0"/>
    <w:rsid w:val="00096F7C"/>
    <w:rsid w:val="000A35CC"/>
    <w:rsid w:val="000A5108"/>
    <w:rsid w:val="000B33B5"/>
    <w:rsid w:val="000B5DDF"/>
    <w:rsid w:val="000B62A3"/>
    <w:rsid w:val="000C4C8C"/>
    <w:rsid w:val="000D104C"/>
    <w:rsid w:val="000D1CE2"/>
    <w:rsid w:val="000D3A49"/>
    <w:rsid w:val="000D756B"/>
    <w:rsid w:val="000E27AE"/>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6BEA"/>
    <w:rsid w:val="00117228"/>
    <w:rsid w:val="001208E2"/>
    <w:rsid w:val="00120952"/>
    <w:rsid w:val="00121C61"/>
    <w:rsid w:val="00122B8C"/>
    <w:rsid w:val="001245E3"/>
    <w:rsid w:val="00124EE5"/>
    <w:rsid w:val="00134371"/>
    <w:rsid w:val="00137532"/>
    <w:rsid w:val="00137F85"/>
    <w:rsid w:val="00141CBE"/>
    <w:rsid w:val="0014704E"/>
    <w:rsid w:val="0015045F"/>
    <w:rsid w:val="0015188D"/>
    <w:rsid w:val="00152E45"/>
    <w:rsid w:val="001543CB"/>
    <w:rsid w:val="001626E9"/>
    <w:rsid w:val="00162A35"/>
    <w:rsid w:val="00163A2D"/>
    <w:rsid w:val="00164659"/>
    <w:rsid w:val="0016539C"/>
    <w:rsid w:val="00166473"/>
    <w:rsid w:val="0017198F"/>
    <w:rsid w:val="0017411B"/>
    <w:rsid w:val="00175510"/>
    <w:rsid w:val="00176155"/>
    <w:rsid w:val="00177947"/>
    <w:rsid w:val="00180613"/>
    <w:rsid w:val="001817E7"/>
    <w:rsid w:val="00184430"/>
    <w:rsid w:val="001859FD"/>
    <w:rsid w:val="00186C3C"/>
    <w:rsid w:val="001936B6"/>
    <w:rsid w:val="00193DDD"/>
    <w:rsid w:val="00195911"/>
    <w:rsid w:val="00195D6C"/>
    <w:rsid w:val="001A3053"/>
    <w:rsid w:val="001B1B87"/>
    <w:rsid w:val="001B22C2"/>
    <w:rsid w:val="001B280C"/>
    <w:rsid w:val="001B3B15"/>
    <w:rsid w:val="001B411D"/>
    <w:rsid w:val="001B65C3"/>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E15F4"/>
    <w:rsid w:val="001E4CDF"/>
    <w:rsid w:val="001E5ECF"/>
    <w:rsid w:val="001E6D5F"/>
    <w:rsid w:val="001F07A2"/>
    <w:rsid w:val="001F0CB6"/>
    <w:rsid w:val="001F1317"/>
    <w:rsid w:val="001F1C81"/>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56B4"/>
    <w:rsid w:val="00266629"/>
    <w:rsid w:val="002669BB"/>
    <w:rsid w:val="002703A0"/>
    <w:rsid w:val="00273B5D"/>
    <w:rsid w:val="0027736F"/>
    <w:rsid w:val="00280E6B"/>
    <w:rsid w:val="0028106B"/>
    <w:rsid w:val="0028236E"/>
    <w:rsid w:val="0028365E"/>
    <w:rsid w:val="00285336"/>
    <w:rsid w:val="00287966"/>
    <w:rsid w:val="00291181"/>
    <w:rsid w:val="002925CD"/>
    <w:rsid w:val="00292735"/>
    <w:rsid w:val="0029498A"/>
    <w:rsid w:val="002A16AD"/>
    <w:rsid w:val="002A18BE"/>
    <w:rsid w:val="002A4AA0"/>
    <w:rsid w:val="002A601C"/>
    <w:rsid w:val="002A6B44"/>
    <w:rsid w:val="002A7A9D"/>
    <w:rsid w:val="002B0D69"/>
    <w:rsid w:val="002B2AD9"/>
    <w:rsid w:val="002B35F5"/>
    <w:rsid w:val="002B4F3D"/>
    <w:rsid w:val="002B5928"/>
    <w:rsid w:val="002B6DEC"/>
    <w:rsid w:val="002B742B"/>
    <w:rsid w:val="002B7CE5"/>
    <w:rsid w:val="002C03E8"/>
    <w:rsid w:val="002C16B5"/>
    <w:rsid w:val="002C3D08"/>
    <w:rsid w:val="002D3032"/>
    <w:rsid w:val="002D38AA"/>
    <w:rsid w:val="002D3FE2"/>
    <w:rsid w:val="002D4D5E"/>
    <w:rsid w:val="002D4E70"/>
    <w:rsid w:val="002D7B8A"/>
    <w:rsid w:val="002E0790"/>
    <w:rsid w:val="002E2707"/>
    <w:rsid w:val="002E291B"/>
    <w:rsid w:val="002E35CF"/>
    <w:rsid w:val="002E4784"/>
    <w:rsid w:val="002E5A1A"/>
    <w:rsid w:val="002E629B"/>
    <w:rsid w:val="002E6BBB"/>
    <w:rsid w:val="002E6E57"/>
    <w:rsid w:val="002F0295"/>
    <w:rsid w:val="002F0E19"/>
    <w:rsid w:val="002F1626"/>
    <w:rsid w:val="002F4983"/>
    <w:rsid w:val="002F522E"/>
    <w:rsid w:val="002F568D"/>
    <w:rsid w:val="002F59D0"/>
    <w:rsid w:val="003071C9"/>
    <w:rsid w:val="003115E3"/>
    <w:rsid w:val="00314675"/>
    <w:rsid w:val="00314DF6"/>
    <w:rsid w:val="00323916"/>
    <w:rsid w:val="00326248"/>
    <w:rsid w:val="003308F4"/>
    <w:rsid w:val="00332749"/>
    <w:rsid w:val="003345CE"/>
    <w:rsid w:val="003363F0"/>
    <w:rsid w:val="003371F1"/>
    <w:rsid w:val="00342C0D"/>
    <w:rsid w:val="00346F3E"/>
    <w:rsid w:val="00356883"/>
    <w:rsid w:val="00357909"/>
    <w:rsid w:val="003650F1"/>
    <w:rsid w:val="00365741"/>
    <w:rsid w:val="00366580"/>
    <w:rsid w:val="003819D5"/>
    <w:rsid w:val="0038204A"/>
    <w:rsid w:val="0038227B"/>
    <w:rsid w:val="00382BC1"/>
    <w:rsid w:val="00382D2A"/>
    <w:rsid w:val="00386DE2"/>
    <w:rsid w:val="00392F6D"/>
    <w:rsid w:val="00393645"/>
    <w:rsid w:val="00393863"/>
    <w:rsid w:val="00394EDB"/>
    <w:rsid w:val="00395C95"/>
    <w:rsid w:val="003A00AA"/>
    <w:rsid w:val="003A166F"/>
    <w:rsid w:val="003A2F45"/>
    <w:rsid w:val="003A52EB"/>
    <w:rsid w:val="003A767F"/>
    <w:rsid w:val="003B3826"/>
    <w:rsid w:val="003B3A37"/>
    <w:rsid w:val="003B4142"/>
    <w:rsid w:val="003B50C5"/>
    <w:rsid w:val="003B54CB"/>
    <w:rsid w:val="003B5D37"/>
    <w:rsid w:val="003B6A2A"/>
    <w:rsid w:val="003C0463"/>
    <w:rsid w:val="003C19D9"/>
    <w:rsid w:val="003C35F6"/>
    <w:rsid w:val="003C5E95"/>
    <w:rsid w:val="003C5F70"/>
    <w:rsid w:val="003C65A0"/>
    <w:rsid w:val="003C7B10"/>
    <w:rsid w:val="003D1E9B"/>
    <w:rsid w:val="003D41E1"/>
    <w:rsid w:val="003D595A"/>
    <w:rsid w:val="003D5B6B"/>
    <w:rsid w:val="003D6781"/>
    <w:rsid w:val="003D7EA2"/>
    <w:rsid w:val="003E0511"/>
    <w:rsid w:val="003E0CB4"/>
    <w:rsid w:val="003E6A03"/>
    <w:rsid w:val="003F0EF7"/>
    <w:rsid w:val="003F12C7"/>
    <w:rsid w:val="003F2D65"/>
    <w:rsid w:val="003F4380"/>
    <w:rsid w:val="003F6B9B"/>
    <w:rsid w:val="00402279"/>
    <w:rsid w:val="004031F3"/>
    <w:rsid w:val="004072FA"/>
    <w:rsid w:val="00411A3E"/>
    <w:rsid w:val="00412AF5"/>
    <w:rsid w:val="00415FC9"/>
    <w:rsid w:val="00417181"/>
    <w:rsid w:val="00417B32"/>
    <w:rsid w:val="00420871"/>
    <w:rsid w:val="00420EB7"/>
    <w:rsid w:val="00423D70"/>
    <w:rsid w:val="004245E8"/>
    <w:rsid w:val="00427887"/>
    <w:rsid w:val="00427985"/>
    <w:rsid w:val="00430F88"/>
    <w:rsid w:val="00431BD6"/>
    <w:rsid w:val="00434902"/>
    <w:rsid w:val="004356C5"/>
    <w:rsid w:val="004406DC"/>
    <w:rsid w:val="00441033"/>
    <w:rsid w:val="00446754"/>
    <w:rsid w:val="0045090C"/>
    <w:rsid w:val="00451314"/>
    <w:rsid w:val="00453C6F"/>
    <w:rsid w:val="00454A69"/>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966D2"/>
    <w:rsid w:val="004A069E"/>
    <w:rsid w:val="004A45E3"/>
    <w:rsid w:val="004B0385"/>
    <w:rsid w:val="004B7350"/>
    <w:rsid w:val="004C33C1"/>
    <w:rsid w:val="004C4A23"/>
    <w:rsid w:val="004D1C64"/>
    <w:rsid w:val="004D6F3B"/>
    <w:rsid w:val="004E27D6"/>
    <w:rsid w:val="004F3C27"/>
    <w:rsid w:val="004F5803"/>
    <w:rsid w:val="0050007C"/>
    <w:rsid w:val="005008C6"/>
    <w:rsid w:val="005036C2"/>
    <w:rsid w:val="00507B79"/>
    <w:rsid w:val="005112A6"/>
    <w:rsid w:val="00511D52"/>
    <w:rsid w:val="00511DD7"/>
    <w:rsid w:val="005140E2"/>
    <w:rsid w:val="00515171"/>
    <w:rsid w:val="00515663"/>
    <w:rsid w:val="00520889"/>
    <w:rsid w:val="005241F4"/>
    <w:rsid w:val="00524856"/>
    <w:rsid w:val="0052612C"/>
    <w:rsid w:val="005302FF"/>
    <w:rsid w:val="005306F2"/>
    <w:rsid w:val="00533DC1"/>
    <w:rsid w:val="00534902"/>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54B"/>
    <w:rsid w:val="00574FD4"/>
    <w:rsid w:val="00576268"/>
    <w:rsid w:val="005766C4"/>
    <w:rsid w:val="00583823"/>
    <w:rsid w:val="00583BA0"/>
    <w:rsid w:val="00590EB0"/>
    <w:rsid w:val="00592A1A"/>
    <w:rsid w:val="00595747"/>
    <w:rsid w:val="005A14A3"/>
    <w:rsid w:val="005A1FB4"/>
    <w:rsid w:val="005A428B"/>
    <w:rsid w:val="005B4128"/>
    <w:rsid w:val="005B6CEC"/>
    <w:rsid w:val="005B780C"/>
    <w:rsid w:val="005C1BF0"/>
    <w:rsid w:val="005C2D21"/>
    <w:rsid w:val="005C7F5C"/>
    <w:rsid w:val="005C7F7C"/>
    <w:rsid w:val="005D153F"/>
    <w:rsid w:val="005E17AE"/>
    <w:rsid w:val="005E66BB"/>
    <w:rsid w:val="005F0B28"/>
    <w:rsid w:val="00603CCD"/>
    <w:rsid w:val="00604389"/>
    <w:rsid w:val="006069D0"/>
    <w:rsid w:val="00613664"/>
    <w:rsid w:val="00613C48"/>
    <w:rsid w:val="00614DE2"/>
    <w:rsid w:val="0061661C"/>
    <w:rsid w:val="00616C85"/>
    <w:rsid w:val="006170CD"/>
    <w:rsid w:val="00617D5D"/>
    <w:rsid w:val="00617FE7"/>
    <w:rsid w:val="00620E73"/>
    <w:rsid w:val="0062145B"/>
    <w:rsid w:val="00622C1D"/>
    <w:rsid w:val="006244EC"/>
    <w:rsid w:val="00625078"/>
    <w:rsid w:val="00625C5A"/>
    <w:rsid w:val="0063016E"/>
    <w:rsid w:val="006312E5"/>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147C"/>
    <w:rsid w:val="00671852"/>
    <w:rsid w:val="00673A51"/>
    <w:rsid w:val="00673AB7"/>
    <w:rsid w:val="00675480"/>
    <w:rsid w:val="006765F7"/>
    <w:rsid w:val="006775DF"/>
    <w:rsid w:val="00677997"/>
    <w:rsid w:val="00683CCB"/>
    <w:rsid w:val="00683E1D"/>
    <w:rsid w:val="00691E45"/>
    <w:rsid w:val="006943AD"/>
    <w:rsid w:val="00694F3F"/>
    <w:rsid w:val="006956B7"/>
    <w:rsid w:val="0069581A"/>
    <w:rsid w:val="006A0409"/>
    <w:rsid w:val="006A0662"/>
    <w:rsid w:val="006A0C2A"/>
    <w:rsid w:val="006A2576"/>
    <w:rsid w:val="006A29AB"/>
    <w:rsid w:val="006A4FB3"/>
    <w:rsid w:val="006A5034"/>
    <w:rsid w:val="006A6823"/>
    <w:rsid w:val="006A742D"/>
    <w:rsid w:val="006B0DB7"/>
    <w:rsid w:val="006B1819"/>
    <w:rsid w:val="006B22F5"/>
    <w:rsid w:val="006B267F"/>
    <w:rsid w:val="006B351C"/>
    <w:rsid w:val="006C3B13"/>
    <w:rsid w:val="006C65A9"/>
    <w:rsid w:val="006D1381"/>
    <w:rsid w:val="006D281B"/>
    <w:rsid w:val="006D3F49"/>
    <w:rsid w:val="006D7297"/>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4917"/>
    <w:rsid w:val="007154D7"/>
    <w:rsid w:val="0071583B"/>
    <w:rsid w:val="00721712"/>
    <w:rsid w:val="00726DD9"/>
    <w:rsid w:val="007315EB"/>
    <w:rsid w:val="00736B60"/>
    <w:rsid w:val="007371BC"/>
    <w:rsid w:val="007379F7"/>
    <w:rsid w:val="00737F1B"/>
    <w:rsid w:val="00740253"/>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0957"/>
    <w:rsid w:val="0079383C"/>
    <w:rsid w:val="007A0DE8"/>
    <w:rsid w:val="007A2BFC"/>
    <w:rsid w:val="007A6A1B"/>
    <w:rsid w:val="007A6F74"/>
    <w:rsid w:val="007A7D6A"/>
    <w:rsid w:val="007B28EC"/>
    <w:rsid w:val="007B3336"/>
    <w:rsid w:val="007B383A"/>
    <w:rsid w:val="007B4A7E"/>
    <w:rsid w:val="007B4F4D"/>
    <w:rsid w:val="007B500D"/>
    <w:rsid w:val="007B69EB"/>
    <w:rsid w:val="007C0964"/>
    <w:rsid w:val="007C14A7"/>
    <w:rsid w:val="007C1DFF"/>
    <w:rsid w:val="007C60EA"/>
    <w:rsid w:val="007C7A26"/>
    <w:rsid w:val="007D1998"/>
    <w:rsid w:val="007D2CA4"/>
    <w:rsid w:val="007D3C93"/>
    <w:rsid w:val="007D44E9"/>
    <w:rsid w:val="007D521E"/>
    <w:rsid w:val="007D565C"/>
    <w:rsid w:val="007D70AC"/>
    <w:rsid w:val="007E2453"/>
    <w:rsid w:val="007E2F74"/>
    <w:rsid w:val="007E3E36"/>
    <w:rsid w:val="007E7AA6"/>
    <w:rsid w:val="007E7FC4"/>
    <w:rsid w:val="007F32F2"/>
    <w:rsid w:val="007F58CD"/>
    <w:rsid w:val="00800E24"/>
    <w:rsid w:val="008010E3"/>
    <w:rsid w:val="00802342"/>
    <w:rsid w:val="008036C6"/>
    <w:rsid w:val="00810413"/>
    <w:rsid w:val="008104AF"/>
    <w:rsid w:val="00810E08"/>
    <w:rsid w:val="00811DEB"/>
    <w:rsid w:val="00812054"/>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761"/>
    <w:rsid w:val="00843FDD"/>
    <w:rsid w:val="00844059"/>
    <w:rsid w:val="00844A4D"/>
    <w:rsid w:val="00844CA9"/>
    <w:rsid w:val="00850157"/>
    <w:rsid w:val="0085602B"/>
    <w:rsid w:val="008563D3"/>
    <w:rsid w:val="00862A06"/>
    <w:rsid w:val="008631ED"/>
    <w:rsid w:val="00863B6A"/>
    <w:rsid w:val="00866CE9"/>
    <w:rsid w:val="0086718F"/>
    <w:rsid w:val="00872A8A"/>
    <w:rsid w:val="008761E8"/>
    <w:rsid w:val="00882D5F"/>
    <w:rsid w:val="00884374"/>
    <w:rsid w:val="00885DE0"/>
    <w:rsid w:val="008867B6"/>
    <w:rsid w:val="00887087"/>
    <w:rsid w:val="00887DE9"/>
    <w:rsid w:val="00891974"/>
    <w:rsid w:val="008923DF"/>
    <w:rsid w:val="00897895"/>
    <w:rsid w:val="008A4361"/>
    <w:rsid w:val="008A5DF8"/>
    <w:rsid w:val="008A6D24"/>
    <w:rsid w:val="008B5F75"/>
    <w:rsid w:val="008C5D10"/>
    <w:rsid w:val="008C6FF0"/>
    <w:rsid w:val="008C76FE"/>
    <w:rsid w:val="008D0AE5"/>
    <w:rsid w:val="008D7A7C"/>
    <w:rsid w:val="008E2BEF"/>
    <w:rsid w:val="008E3B05"/>
    <w:rsid w:val="008E7988"/>
    <w:rsid w:val="008E7E64"/>
    <w:rsid w:val="008F1BFA"/>
    <w:rsid w:val="008F6F65"/>
    <w:rsid w:val="00902157"/>
    <w:rsid w:val="009054E2"/>
    <w:rsid w:val="00913B10"/>
    <w:rsid w:val="0091494D"/>
    <w:rsid w:val="00914BCF"/>
    <w:rsid w:val="00916BFF"/>
    <w:rsid w:val="00917005"/>
    <w:rsid w:val="00922461"/>
    <w:rsid w:val="0092281E"/>
    <w:rsid w:val="0092566D"/>
    <w:rsid w:val="00930101"/>
    <w:rsid w:val="0093366D"/>
    <w:rsid w:val="00936966"/>
    <w:rsid w:val="00940D1E"/>
    <w:rsid w:val="009439FD"/>
    <w:rsid w:val="009500F7"/>
    <w:rsid w:val="00950A71"/>
    <w:rsid w:val="0095269F"/>
    <w:rsid w:val="00953F3E"/>
    <w:rsid w:val="00960123"/>
    <w:rsid w:val="00961786"/>
    <w:rsid w:val="00965E33"/>
    <w:rsid w:val="00967F76"/>
    <w:rsid w:val="0097008F"/>
    <w:rsid w:val="00970097"/>
    <w:rsid w:val="00971652"/>
    <w:rsid w:val="00975B08"/>
    <w:rsid w:val="0097738C"/>
    <w:rsid w:val="009774F7"/>
    <w:rsid w:val="00982284"/>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1E01"/>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18B"/>
    <w:rsid w:val="00A1181E"/>
    <w:rsid w:val="00A11A5C"/>
    <w:rsid w:val="00A2223F"/>
    <w:rsid w:val="00A242D5"/>
    <w:rsid w:val="00A24528"/>
    <w:rsid w:val="00A24716"/>
    <w:rsid w:val="00A2646C"/>
    <w:rsid w:val="00A31734"/>
    <w:rsid w:val="00A32CE7"/>
    <w:rsid w:val="00A33AE6"/>
    <w:rsid w:val="00A3420E"/>
    <w:rsid w:val="00A37795"/>
    <w:rsid w:val="00A37AD6"/>
    <w:rsid w:val="00A410E0"/>
    <w:rsid w:val="00A41EF0"/>
    <w:rsid w:val="00A42604"/>
    <w:rsid w:val="00A426AA"/>
    <w:rsid w:val="00A46DB3"/>
    <w:rsid w:val="00A61B8A"/>
    <w:rsid w:val="00A63BC0"/>
    <w:rsid w:val="00A640CF"/>
    <w:rsid w:val="00A6713D"/>
    <w:rsid w:val="00A6799E"/>
    <w:rsid w:val="00A7066C"/>
    <w:rsid w:val="00A70742"/>
    <w:rsid w:val="00A7279D"/>
    <w:rsid w:val="00A74CA3"/>
    <w:rsid w:val="00A76C23"/>
    <w:rsid w:val="00A76F52"/>
    <w:rsid w:val="00A77910"/>
    <w:rsid w:val="00A80BAD"/>
    <w:rsid w:val="00A816E5"/>
    <w:rsid w:val="00A820C9"/>
    <w:rsid w:val="00A832AB"/>
    <w:rsid w:val="00A8375C"/>
    <w:rsid w:val="00A87395"/>
    <w:rsid w:val="00A87CA4"/>
    <w:rsid w:val="00A911BC"/>
    <w:rsid w:val="00A92490"/>
    <w:rsid w:val="00A93418"/>
    <w:rsid w:val="00A942D8"/>
    <w:rsid w:val="00A94905"/>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6C3C"/>
    <w:rsid w:val="00AC7AAB"/>
    <w:rsid w:val="00AD0B86"/>
    <w:rsid w:val="00AD31E3"/>
    <w:rsid w:val="00AD4C53"/>
    <w:rsid w:val="00AD5899"/>
    <w:rsid w:val="00AD7E43"/>
    <w:rsid w:val="00AE0FC4"/>
    <w:rsid w:val="00AE201C"/>
    <w:rsid w:val="00AE2EA3"/>
    <w:rsid w:val="00AE31FA"/>
    <w:rsid w:val="00AE3339"/>
    <w:rsid w:val="00AE3870"/>
    <w:rsid w:val="00AE523F"/>
    <w:rsid w:val="00AE6E61"/>
    <w:rsid w:val="00AE730B"/>
    <w:rsid w:val="00AF2699"/>
    <w:rsid w:val="00AF3DBF"/>
    <w:rsid w:val="00AF53EA"/>
    <w:rsid w:val="00AF57E7"/>
    <w:rsid w:val="00AF6928"/>
    <w:rsid w:val="00AF7935"/>
    <w:rsid w:val="00B01DED"/>
    <w:rsid w:val="00B02395"/>
    <w:rsid w:val="00B028D8"/>
    <w:rsid w:val="00B04458"/>
    <w:rsid w:val="00B058EE"/>
    <w:rsid w:val="00B058F9"/>
    <w:rsid w:val="00B06288"/>
    <w:rsid w:val="00B13E12"/>
    <w:rsid w:val="00B211A8"/>
    <w:rsid w:val="00B234E8"/>
    <w:rsid w:val="00B25673"/>
    <w:rsid w:val="00B31872"/>
    <w:rsid w:val="00B33C5E"/>
    <w:rsid w:val="00B37423"/>
    <w:rsid w:val="00B40E82"/>
    <w:rsid w:val="00B42B07"/>
    <w:rsid w:val="00B43D72"/>
    <w:rsid w:val="00B443D7"/>
    <w:rsid w:val="00B448EA"/>
    <w:rsid w:val="00B44D11"/>
    <w:rsid w:val="00B458DC"/>
    <w:rsid w:val="00B51B8A"/>
    <w:rsid w:val="00B53E47"/>
    <w:rsid w:val="00B54BD1"/>
    <w:rsid w:val="00B563C5"/>
    <w:rsid w:val="00B6676A"/>
    <w:rsid w:val="00B7102A"/>
    <w:rsid w:val="00B7321A"/>
    <w:rsid w:val="00B7483A"/>
    <w:rsid w:val="00B756CF"/>
    <w:rsid w:val="00B81ED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C6D40"/>
    <w:rsid w:val="00BD0BB3"/>
    <w:rsid w:val="00BD150B"/>
    <w:rsid w:val="00BD5445"/>
    <w:rsid w:val="00BD5668"/>
    <w:rsid w:val="00BD57D6"/>
    <w:rsid w:val="00BD604C"/>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2A46"/>
    <w:rsid w:val="00C15968"/>
    <w:rsid w:val="00C16020"/>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366D"/>
    <w:rsid w:val="00C44F73"/>
    <w:rsid w:val="00C52039"/>
    <w:rsid w:val="00C5216A"/>
    <w:rsid w:val="00C532D5"/>
    <w:rsid w:val="00C53CBC"/>
    <w:rsid w:val="00C53FD9"/>
    <w:rsid w:val="00C546B6"/>
    <w:rsid w:val="00C55637"/>
    <w:rsid w:val="00C6025C"/>
    <w:rsid w:val="00C62AF9"/>
    <w:rsid w:val="00C6300F"/>
    <w:rsid w:val="00C63B5B"/>
    <w:rsid w:val="00C65D71"/>
    <w:rsid w:val="00C7072D"/>
    <w:rsid w:val="00C708CE"/>
    <w:rsid w:val="00C72DDA"/>
    <w:rsid w:val="00C74469"/>
    <w:rsid w:val="00C7561C"/>
    <w:rsid w:val="00C800BB"/>
    <w:rsid w:val="00C80709"/>
    <w:rsid w:val="00C83B8A"/>
    <w:rsid w:val="00C83E68"/>
    <w:rsid w:val="00C83EEA"/>
    <w:rsid w:val="00C8555C"/>
    <w:rsid w:val="00C85B2C"/>
    <w:rsid w:val="00C866B2"/>
    <w:rsid w:val="00C87CA5"/>
    <w:rsid w:val="00C91C92"/>
    <w:rsid w:val="00C91E01"/>
    <w:rsid w:val="00C92D58"/>
    <w:rsid w:val="00C9591E"/>
    <w:rsid w:val="00CA0749"/>
    <w:rsid w:val="00CA0813"/>
    <w:rsid w:val="00CA3185"/>
    <w:rsid w:val="00CA3713"/>
    <w:rsid w:val="00CA4670"/>
    <w:rsid w:val="00CA5A43"/>
    <w:rsid w:val="00CA6843"/>
    <w:rsid w:val="00CA7B36"/>
    <w:rsid w:val="00CB0E66"/>
    <w:rsid w:val="00CB3CAE"/>
    <w:rsid w:val="00CB460C"/>
    <w:rsid w:val="00CB58C8"/>
    <w:rsid w:val="00CC3571"/>
    <w:rsid w:val="00CC5813"/>
    <w:rsid w:val="00CD0E06"/>
    <w:rsid w:val="00CD2249"/>
    <w:rsid w:val="00CD24EC"/>
    <w:rsid w:val="00CD3E02"/>
    <w:rsid w:val="00CD4013"/>
    <w:rsid w:val="00CD51B1"/>
    <w:rsid w:val="00CD6552"/>
    <w:rsid w:val="00CD6C83"/>
    <w:rsid w:val="00CE4801"/>
    <w:rsid w:val="00CE7745"/>
    <w:rsid w:val="00CF1452"/>
    <w:rsid w:val="00CF478A"/>
    <w:rsid w:val="00CF4A43"/>
    <w:rsid w:val="00CF7AE6"/>
    <w:rsid w:val="00D04E32"/>
    <w:rsid w:val="00D06215"/>
    <w:rsid w:val="00D1067E"/>
    <w:rsid w:val="00D11C7C"/>
    <w:rsid w:val="00D132C1"/>
    <w:rsid w:val="00D232B8"/>
    <w:rsid w:val="00D23BEE"/>
    <w:rsid w:val="00D23D1C"/>
    <w:rsid w:val="00D27373"/>
    <w:rsid w:val="00D27B4A"/>
    <w:rsid w:val="00D3062A"/>
    <w:rsid w:val="00D31494"/>
    <w:rsid w:val="00D338F3"/>
    <w:rsid w:val="00D33DC1"/>
    <w:rsid w:val="00D41772"/>
    <w:rsid w:val="00D41A9A"/>
    <w:rsid w:val="00D426B5"/>
    <w:rsid w:val="00D442AD"/>
    <w:rsid w:val="00D46F4F"/>
    <w:rsid w:val="00D47DFB"/>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83D"/>
    <w:rsid w:val="00DB4E30"/>
    <w:rsid w:val="00DB6C73"/>
    <w:rsid w:val="00DB7B06"/>
    <w:rsid w:val="00DC184F"/>
    <w:rsid w:val="00DC405B"/>
    <w:rsid w:val="00DC469F"/>
    <w:rsid w:val="00DC62DF"/>
    <w:rsid w:val="00DD52F7"/>
    <w:rsid w:val="00DE2536"/>
    <w:rsid w:val="00DE4F02"/>
    <w:rsid w:val="00DE7453"/>
    <w:rsid w:val="00DF2E1C"/>
    <w:rsid w:val="00DF56D7"/>
    <w:rsid w:val="00DF6ED9"/>
    <w:rsid w:val="00E02529"/>
    <w:rsid w:val="00E02824"/>
    <w:rsid w:val="00E02C62"/>
    <w:rsid w:val="00E03F59"/>
    <w:rsid w:val="00E041ED"/>
    <w:rsid w:val="00E04292"/>
    <w:rsid w:val="00E04653"/>
    <w:rsid w:val="00E04FEF"/>
    <w:rsid w:val="00E064DE"/>
    <w:rsid w:val="00E07302"/>
    <w:rsid w:val="00E07BE1"/>
    <w:rsid w:val="00E16BD2"/>
    <w:rsid w:val="00E17E2F"/>
    <w:rsid w:val="00E23BD4"/>
    <w:rsid w:val="00E2606F"/>
    <w:rsid w:val="00E325E5"/>
    <w:rsid w:val="00E35339"/>
    <w:rsid w:val="00E356BF"/>
    <w:rsid w:val="00E40836"/>
    <w:rsid w:val="00E41019"/>
    <w:rsid w:val="00E422E0"/>
    <w:rsid w:val="00E43492"/>
    <w:rsid w:val="00E434DA"/>
    <w:rsid w:val="00E43A6F"/>
    <w:rsid w:val="00E522DF"/>
    <w:rsid w:val="00E53022"/>
    <w:rsid w:val="00E55DED"/>
    <w:rsid w:val="00E567BC"/>
    <w:rsid w:val="00E5794E"/>
    <w:rsid w:val="00E57D79"/>
    <w:rsid w:val="00E605A7"/>
    <w:rsid w:val="00E60896"/>
    <w:rsid w:val="00E619FE"/>
    <w:rsid w:val="00E61F36"/>
    <w:rsid w:val="00E6472E"/>
    <w:rsid w:val="00E64A8D"/>
    <w:rsid w:val="00E72BFC"/>
    <w:rsid w:val="00E73F58"/>
    <w:rsid w:val="00E7540C"/>
    <w:rsid w:val="00E77C20"/>
    <w:rsid w:val="00E82C7A"/>
    <w:rsid w:val="00E83010"/>
    <w:rsid w:val="00E84205"/>
    <w:rsid w:val="00E876F3"/>
    <w:rsid w:val="00E9187B"/>
    <w:rsid w:val="00E927FF"/>
    <w:rsid w:val="00E95B15"/>
    <w:rsid w:val="00E97BC6"/>
    <w:rsid w:val="00EA0206"/>
    <w:rsid w:val="00EA0DB5"/>
    <w:rsid w:val="00EA0F36"/>
    <w:rsid w:val="00EA14EE"/>
    <w:rsid w:val="00EA31CE"/>
    <w:rsid w:val="00EA5CEF"/>
    <w:rsid w:val="00EB1D78"/>
    <w:rsid w:val="00EB27D4"/>
    <w:rsid w:val="00EB2C40"/>
    <w:rsid w:val="00EB5C53"/>
    <w:rsid w:val="00EB7914"/>
    <w:rsid w:val="00EC2661"/>
    <w:rsid w:val="00EC4191"/>
    <w:rsid w:val="00EC4CD1"/>
    <w:rsid w:val="00EC538A"/>
    <w:rsid w:val="00EC5EE2"/>
    <w:rsid w:val="00ED106F"/>
    <w:rsid w:val="00ED25D9"/>
    <w:rsid w:val="00ED2B5B"/>
    <w:rsid w:val="00ED2DE9"/>
    <w:rsid w:val="00ED5468"/>
    <w:rsid w:val="00EE54FE"/>
    <w:rsid w:val="00EE7AD0"/>
    <w:rsid w:val="00EF0A16"/>
    <w:rsid w:val="00EF38AA"/>
    <w:rsid w:val="00EF4E54"/>
    <w:rsid w:val="00EF52BC"/>
    <w:rsid w:val="00EF5FDB"/>
    <w:rsid w:val="00F005DB"/>
    <w:rsid w:val="00F01410"/>
    <w:rsid w:val="00F03436"/>
    <w:rsid w:val="00F04332"/>
    <w:rsid w:val="00F047A7"/>
    <w:rsid w:val="00F050CB"/>
    <w:rsid w:val="00F057D8"/>
    <w:rsid w:val="00F07FBA"/>
    <w:rsid w:val="00F1052F"/>
    <w:rsid w:val="00F105EF"/>
    <w:rsid w:val="00F120F6"/>
    <w:rsid w:val="00F12262"/>
    <w:rsid w:val="00F2034F"/>
    <w:rsid w:val="00F20E22"/>
    <w:rsid w:val="00F21CB8"/>
    <w:rsid w:val="00F24D35"/>
    <w:rsid w:val="00F25534"/>
    <w:rsid w:val="00F25B26"/>
    <w:rsid w:val="00F260CB"/>
    <w:rsid w:val="00F30ED0"/>
    <w:rsid w:val="00F3326F"/>
    <w:rsid w:val="00F345AE"/>
    <w:rsid w:val="00F379D8"/>
    <w:rsid w:val="00F42893"/>
    <w:rsid w:val="00F42B84"/>
    <w:rsid w:val="00F473A3"/>
    <w:rsid w:val="00F50CFE"/>
    <w:rsid w:val="00F523A6"/>
    <w:rsid w:val="00F534BF"/>
    <w:rsid w:val="00F55A11"/>
    <w:rsid w:val="00F60DAD"/>
    <w:rsid w:val="00F62B7E"/>
    <w:rsid w:val="00F713F3"/>
    <w:rsid w:val="00F7146A"/>
    <w:rsid w:val="00F730FA"/>
    <w:rsid w:val="00F80D83"/>
    <w:rsid w:val="00F81779"/>
    <w:rsid w:val="00F82946"/>
    <w:rsid w:val="00F82F84"/>
    <w:rsid w:val="00F84BB6"/>
    <w:rsid w:val="00F8633C"/>
    <w:rsid w:val="00F869AB"/>
    <w:rsid w:val="00F93CAE"/>
    <w:rsid w:val="00F93E39"/>
    <w:rsid w:val="00FA1AB3"/>
    <w:rsid w:val="00FA1AE4"/>
    <w:rsid w:val="00FA3000"/>
    <w:rsid w:val="00FA325E"/>
    <w:rsid w:val="00FA4983"/>
    <w:rsid w:val="00FA725F"/>
    <w:rsid w:val="00FB0767"/>
    <w:rsid w:val="00FB4C0E"/>
    <w:rsid w:val="00FB4F86"/>
    <w:rsid w:val="00FB5C20"/>
    <w:rsid w:val="00FB63F7"/>
    <w:rsid w:val="00FB64B8"/>
    <w:rsid w:val="00FB66B7"/>
    <w:rsid w:val="00FC340E"/>
    <w:rsid w:val="00FC63D5"/>
    <w:rsid w:val="00FC6651"/>
    <w:rsid w:val="00FD020A"/>
    <w:rsid w:val="00FD0246"/>
    <w:rsid w:val="00FD048C"/>
    <w:rsid w:val="00FD3854"/>
    <w:rsid w:val="00FD4E3E"/>
    <w:rsid w:val="00FE1057"/>
    <w:rsid w:val="00FE347E"/>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A3F886FA-93FC-4CFA-9A34-2AC728DBF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42B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1208E2"/>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8745-1F9A-4F15-8A5A-2377C7578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Template>
  <TotalTime>0</TotalTime>
  <Pages>4</Pages>
  <Words>1638</Words>
  <Characters>10326</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Buttner, Henrike</cp:lastModifiedBy>
  <cp:revision>6</cp:revision>
  <cp:lastPrinted>2013-02-12T10:30:00Z</cp:lastPrinted>
  <dcterms:created xsi:type="dcterms:W3CDTF">2018-03-27T07:53:00Z</dcterms:created>
  <dcterms:modified xsi:type="dcterms:W3CDTF">2020-02-11T07:59:00Z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-444024042</vt:i4>
  </property>
  <property fmtid="{D5CDD505-2E9C-101B-9397-08002B2CF9AE}" pid="3" name="_EmailSubject">
    <vt:lpwstr>Vergabegrundlagen</vt:lpwstr>
  </property>
  <property fmtid="{D5CDD505-2E9C-101B-9397-08002B2CF9AE}" pid="4" name="_AuthorEmail">
    <vt:lpwstr>Petra.Kessel@ral-ggmbh.de</vt:lpwstr>
  </property>
  <property fmtid="{D5CDD505-2E9C-101B-9397-08002B2CF9AE}" pid="5" name="_AuthorEmailDisplayName">
    <vt:lpwstr>Hermann, Petra</vt:lpwstr>
  </property>
  <property fmtid="{D5CDD505-2E9C-101B-9397-08002B2CF9AE}" pid="6" name="_ReviewingToolsShownOnce">
    <vt:lpwstr/>
  </property>
</Properties>
</file>